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69242004" w:displacedByCustomXml="next"/>
    <w:sdt>
      <w:sdtPr>
        <w:alias w:val="Société"/>
        <w:tag w:val="Société"/>
        <w:id w:val="964471502"/>
        <w:placeholder>
          <w:docPart w:val="BC16E95772E646DCABA061C702A598FB"/>
        </w:placeholder>
      </w:sdtPr>
      <w:sdtContent>
        <w:p w:rsidR="00BC7328" w:rsidRPr="00E020FA" w:rsidRDefault="00DA4BC9" w:rsidP="003C135B">
          <w:pPr>
            <w:pStyle w:val="Titre1"/>
            <w:spacing w:after="0"/>
          </w:pPr>
          <w:r>
            <w:t>Conseil d’école</w:t>
          </w:r>
          <w:r w:rsidR="009D431E">
            <w:t xml:space="preserve"> Ronsard</w:t>
          </w:r>
        </w:p>
      </w:sdtContent>
    </w:sdt>
    <w:bookmarkEnd w:id="0" w:displacedByCustomXml="prev"/>
    <w:p w:rsidR="00F074DE" w:rsidRPr="00FC3905" w:rsidRDefault="00F074DE" w:rsidP="00DB7F83"/>
    <w:bookmarkStart w:id="1" w:name="_Toc369242005" w:displacedByCustomXml="next"/>
    <w:sdt>
      <w:sdtPr>
        <w:id w:val="55209013"/>
        <w:placeholder>
          <w:docPart w:val="8281EF0DFB7B4E099A1FE4555482D4E7"/>
        </w:placeholder>
      </w:sdtPr>
      <w:sdtContent>
        <w:p w:rsidR="00BC7328" w:rsidRPr="00E020FA" w:rsidRDefault="00AD409E" w:rsidP="00DB7F83">
          <w:pPr>
            <w:pStyle w:val="Titre2"/>
          </w:pPr>
          <w:r>
            <w:t>3 juillet</w:t>
          </w:r>
          <w:bookmarkStart w:id="2" w:name="_GoBack"/>
          <w:bookmarkEnd w:id="2"/>
          <w:r w:rsidR="00E90237">
            <w:t xml:space="preserve"> 2015</w:t>
          </w:r>
        </w:p>
      </w:sdtContent>
    </w:sdt>
    <w:bookmarkEnd w:id="1" w:displacedByCustomXml="prev"/>
    <w:bookmarkStart w:id="3" w:name="_Toc369242006" w:displacedByCustomXml="next"/>
    <w:sdt>
      <w:sdtPr>
        <w:rPr>
          <w:b w:val="0"/>
          <w:color w:val="auto"/>
          <w:sz w:val="22"/>
          <w:szCs w:val="22"/>
        </w:rPr>
        <w:id w:val="461697917"/>
        <w:placeholder>
          <w:docPart w:val="6A73151BDB8945FA821FE7930234B9D1"/>
        </w:placeholder>
      </w:sdtPr>
      <w:sdtContent>
        <w:p w:rsidR="00486630" w:rsidRDefault="00486630" w:rsidP="00486630">
          <w:pPr>
            <w:pStyle w:val="Titre3"/>
            <w:jc w:val="both"/>
          </w:pPr>
          <w:r>
            <w:t>Présents</w:t>
          </w:r>
          <w:bookmarkEnd w:id="3"/>
          <w:r>
            <w:t xml:space="preserve"> </w:t>
          </w:r>
        </w:p>
        <w:p w:rsidR="008A4479" w:rsidRDefault="008A4479" w:rsidP="00AD409E">
          <w:pPr>
            <w:pStyle w:val="Titre4"/>
            <w:spacing w:after="0"/>
            <w:jc w:val="both"/>
          </w:pPr>
          <w:bookmarkStart w:id="4" w:name="_Toc369242007"/>
          <w:r>
            <w:t xml:space="preserve">Pour la Mairie : </w:t>
          </w:r>
          <w:r w:rsidRPr="00402152">
            <w:rPr>
              <w:b w:val="0"/>
            </w:rPr>
            <w:t>Mme</w:t>
          </w:r>
          <w:r w:rsidR="00A17783">
            <w:rPr>
              <w:b w:val="0"/>
            </w:rPr>
            <w:t>s Bergogne et Châtelet</w:t>
          </w:r>
        </w:p>
        <w:p w:rsidR="008A4479" w:rsidRPr="00402152" w:rsidRDefault="008A4479" w:rsidP="00AD409E">
          <w:pPr>
            <w:spacing w:after="0"/>
          </w:pPr>
          <w:r w:rsidRPr="00B87AAA">
            <w:rPr>
              <w:b/>
            </w:rPr>
            <w:t xml:space="preserve">Pour l’APE : </w:t>
          </w:r>
          <w:r w:rsidR="00B87AAA" w:rsidRPr="00402152">
            <w:t xml:space="preserve">Karine Roussel, </w:t>
          </w:r>
          <w:r w:rsidR="00DA4BC9">
            <w:t xml:space="preserve">Nathalie Petit, </w:t>
          </w:r>
          <w:r w:rsidR="003F710C">
            <w:t xml:space="preserve">Shahram Bahrami, </w:t>
          </w:r>
          <w:r w:rsidR="00A17783">
            <w:t xml:space="preserve">Corinne Demeulaere, </w:t>
          </w:r>
          <w:r w:rsidR="00641267">
            <w:t>Sénèpe Berkane</w:t>
          </w:r>
        </w:p>
        <w:p w:rsidR="00641267" w:rsidRDefault="003F710C" w:rsidP="00AD409E">
          <w:pPr>
            <w:spacing w:after="0"/>
          </w:pPr>
          <w:r>
            <w:rPr>
              <w:b/>
            </w:rPr>
            <w:t xml:space="preserve">Pour l’équipe enseignante : </w:t>
          </w:r>
          <w:r w:rsidRPr="003F710C">
            <w:t>Mmes</w:t>
          </w:r>
          <w:r>
            <w:rPr>
              <w:b/>
            </w:rPr>
            <w:t xml:space="preserve"> </w:t>
          </w:r>
          <w:r w:rsidRPr="003F710C">
            <w:t>Asin,</w:t>
          </w:r>
          <w:r>
            <w:rPr>
              <w:b/>
            </w:rPr>
            <w:t xml:space="preserve"> </w:t>
          </w:r>
          <w:r w:rsidR="00DC48AC">
            <w:t>Perrin</w:t>
          </w:r>
          <w:r w:rsidR="00A17783">
            <w:t xml:space="preserve">, </w:t>
          </w:r>
          <w:r w:rsidR="00042201">
            <w:t>Laithier, Eluasti, Baesen et</w:t>
          </w:r>
          <w:r w:rsidR="00DC48AC">
            <w:t xml:space="preserve"> Debruyne </w:t>
          </w:r>
          <w:r>
            <w:t>MM</w:t>
          </w:r>
          <w:r w:rsidR="009C6281">
            <w:t>. </w:t>
          </w:r>
          <w:r w:rsidR="00042201">
            <w:t>Boullenger, Allaigre, Georges et</w:t>
          </w:r>
          <w:r>
            <w:t xml:space="preserve"> Lefevre </w:t>
          </w:r>
        </w:p>
        <w:p w:rsidR="00AD409E" w:rsidRDefault="00641267" w:rsidP="00AD409E">
          <w:r>
            <w:rPr>
              <w:b/>
            </w:rPr>
            <w:t xml:space="preserve">Pour les </w:t>
          </w:r>
          <w:r w:rsidRPr="00641267">
            <w:rPr>
              <w:b/>
            </w:rPr>
            <w:t xml:space="preserve">DDEN : </w:t>
          </w:r>
          <w:r w:rsidR="005B76D2">
            <w:t>M. Ca</w:t>
          </w:r>
          <w:r>
            <w:t>llens</w:t>
          </w:r>
        </w:p>
      </w:sdtContent>
    </w:sdt>
    <w:bookmarkEnd w:id="4" w:displacedByCustomXml="prev"/>
    <w:p w:rsidR="00394459" w:rsidRDefault="002C4912" w:rsidP="00AD409E">
      <w:pPr>
        <w:pStyle w:val="Titre5"/>
      </w:pPr>
      <w:r>
        <w:t>Bilan de l’année 2014-2015 et perspectives 2015-2016</w:t>
      </w:r>
      <w:r w:rsidR="00F57CBD">
        <w:t> : effectifs</w:t>
      </w:r>
    </w:p>
    <w:p w:rsidR="00394459" w:rsidRDefault="00394459" w:rsidP="00394459">
      <w:pPr>
        <w:pStyle w:val="Titre6"/>
      </w:pPr>
      <w:r>
        <w:t>Les effectifs</w:t>
      </w:r>
    </w:p>
    <w:p w:rsidR="00394459" w:rsidRDefault="00394459" w:rsidP="00394459">
      <w:r>
        <w:t>L’effectif de l’année scolaire 2014/2015 s’</w:t>
      </w:r>
      <w:r w:rsidR="007E72EA">
        <w:t>élevait à 235 </w:t>
      </w:r>
      <w:r>
        <w:t>élèves. Seul un maintien a été accepté (en CP), sachant que les parents ont dorénavant tendance à refuser le maintien de leur enfant lorsqu’il leur est proposé.</w:t>
      </w:r>
    </w:p>
    <w:p w:rsidR="00394459" w:rsidRDefault="00394459" w:rsidP="00394459">
      <w:r>
        <w:t>L’effectif prévisionnel de l’année scolaire 2015/2016 s’</w:t>
      </w:r>
      <w:r w:rsidR="007E72EA">
        <w:t>établit à 226 </w:t>
      </w:r>
      <w:r>
        <w:t>élèves, avec la répartition suivante :</w:t>
      </w:r>
    </w:p>
    <w:p w:rsidR="00394459" w:rsidRDefault="00394459" w:rsidP="00394459">
      <w:pPr>
        <w:pStyle w:val="Paragraphedeliste"/>
        <w:numPr>
          <w:ilvl w:val="0"/>
          <w:numId w:val="26"/>
        </w:numPr>
      </w:pPr>
      <w:r>
        <w:t>deux CP de 23 élèves ;</w:t>
      </w:r>
    </w:p>
    <w:p w:rsidR="00394459" w:rsidRDefault="00394459" w:rsidP="00394459">
      <w:pPr>
        <w:pStyle w:val="Paragraphedeliste"/>
        <w:numPr>
          <w:ilvl w:val="0"/>
          <w:numId w:val="26"/>
        </w:numPr>
      </w:pPr>
      <w:r>
        <w:t>deux CE1 de 23 élèves ;</w:t>
      </w:r>
    </w:p>
    <w:p w:rsidR="00394459" w:rsidRDefault="00394459" w:rsidP="00394459">
      <w:pPr>
        <w:pStyle w:val="Paragraphedeliste"/>
        <w:numPr>
          <w:ilvl w:val="0"/>
          <w:numId w:val="26"/>
        </w:numPr>
      </w:pPr>
      <w:r>
        <w:t>deux CE2 de 20 élèves ;</w:t>
      </w:r>
    </w:p>
    <w:p w:rsidR="00394459" w:rsidRDefault="00394459" w:rsidP="00394459">
      <w:pPr>
        <w:pStyle w:val="Paragraphedeliste"/>
        <w:numPr>
          <w:ilvl w:val="0"/>
          <w:numId w:val="26"/>
        </w:numPr>
      </w:pPr>
      <w:r>
        <w:t>deux CM1 de 22 élèves ;</w:t>
      </w:r>
    </w:p>
    <w:p w:rsidR="00394459" w:rsidRDefault="00AD409E" w:rsidP="00394459">
      <w:pPr>
        <w:pStyle w:val="Paragraphedeliste"/>
        <w:numPr>
          <w:ilvl w:val="0"/>
          <w:numId w:val="26"/>
        </w:numPr>
      </w:pPr>
      <w:r>
        <w:t>deux CM2 de 25 </w:t>
      </w:r>
      <w:r w:rsidR="00394459">
        <w:t>élèves.</w:t>
      </w:r>
    </w:p>
    <w:p w:rsidR="00964322" w:rsidRDefault="00964322" w:rsidP="00394459">
      <w:r>
        <w:t>La cohorte des CM2 est donc particulièrement importante.</w:t>
      </w:r>
    </w:p>
    <w:p w:rsidR="00394459" w:rsidRDefault="00964322" w:rsidP="003A7598">
      <w:pPr>
        <w:pStyle w:val="Titre6"/>
      </w:pPr>
      <w:r>
        <w:t>Les inscriptions</w:t>
      </w:r>
    </w:p>
    <w:p w:rsidR="007B4351" w:rsidRDefault="00AD409E" w:rsidP="00394459">
      <w:r>
        <w:t>La ville de Mons-en-</w:t>
      </w:r>
      <w:r w:rsidR="007E72EA">
        <w:t xml:space="preserve">Baroeul laisse aux directeurs le soin d’organiser les inscriptions. En l’absence de zonage, les parents choisissent l’établissement de leur choix, ce qui met de fait les écoles en concurrence. </w:t>
      </w:r>
    </w:p>
    <w:p w:rsidR="007E72EA" w:rsidRDefault="007E72EA" w:rsidP="00394459">
      <w:r>
        <w:t>Les directeurs rencontrent des difficultés à gérer les demandes d</w:t>
      </w:r>
      <w:r w:rsidR="002C4912">
        <w:t>’inscription.</w:t>
      </w:r>
      <w:r>
        <w:t xml:space="preserve"> Le traitement des dossiers est très chronophage et l’absence de règles prédéfinies génère l’insatisfaction des parents.</w:t>
      </w:r>
      <w:r w:rsidR="007B4351">
        <w:t xml:space="preserve"> </w:t>
      </w:r>
    </w:p>
    <w:p w:rsidR="007B4351" w:rsidRDefault="007B4351" w:rsidP="00394459">
      <w:r>
        <w:t>Les directeurs étudient l’éventualité de réclamer un zonage de la ville de Mons, mais ce sujet ne rencontre pas de consensus et risque de déséquilibrer les effectifs (notamment pour l’école Ronsard).</w:t>
      </w:r>
    </w:p>
    <w:p w:rsidR="007B4351" w:rsidRDefault="007B4351" w:rsidP="00394459">
      <w:r>
        <w:t>Les parents d’élèves ne sont pas particulièrement favorables au zonage, qui risque, pour l’école Ronsard, d’aller à l’encontre d’une certaine mixité sociale. En outre, l’accès à une garderie n’est pas garanti dans tous les établissements</w:t>
      </w:r>
      <w:r w:rsidR="009C6281">
        <w:t xml:space="preserve"> scolaires de Mons.</w:t>
      </w:r>
      <w:r>
        <w:t xml:space="preserve"> </w:t>
      </w:r>
    </w:p>
    <w:p w:rsidR="007E72EA" w:rsidRDefault="007E72EA" w:rsidP="00394459">
      <w:r>
        <w:lastRenderedPageBreak/>
        <w:t xml:space="preserve">Le DDEN signale qu’une école maternelle de Mons pratique une sélection des candidats et clôture les inscriptions dès le mois </w:t>
      </w:r>
      <w:r w:rsidR="007B4351">
        <w:t>de janvier, ce qui est contrair</w:t>
      </w:r>
      <w:r>
        <w:t xml:space="preserve">e à l’esprit de l’école publique, </w:t>
      </w:r>
      <w:r w:rsidR="002C4912">
        <w:t xml:space="preserve">qui a </w:t>
      </w:r>
      <w:r>
        <w:t xml:space="preserve">vocation à desservir tous les habitants d’un quartier. </w:t>
      </w:r>
    </w:p>
    <w:p w:rsidR="00964322" w:rsidRDefault="007E72EA" w:rsidP="00394459">
      <w:r>
        <w:t>Les représentants des parents d’élèves</w:t>
      </w:r>
      <w:r w:rsidR="007B4351">
        <w:t xml:space="preserve"> appellent de leurs vœux une meilleure coordination entre les écoles et au sein d’un même groupe scolaire, ainsi que des règles claires. A cet effet, ils</w:t>
      </w:r>
      <w:r>
        <w:t xml:space="preserve"> suggèrent la création d’une commission des directeurs d’école qui se réunira à une date préalablement fixée pour examiner ensemble les dossiers en attente, sous l’égide de la municipalité. </w:t>
      </w:r>
    </w:p>
    <w:p w:rsidR="00F57CBD" w:rsidRDefault="00F57CBD" w:rsidP="00F57CBD">
      <w:pPr>
        <w:pStyle w:val="Titre5"/>
      </w:pPr>
      <w:r>
        <w:t>Perspectives 2015-2016 </w:t>
      </w:r>
    </w:p>
    <w:p w:rsidR="00394459" w:rsidRDefault="00F57CBD" w:rsidP="00394459">
      <w:pPr>
        <w:pStyle w:val="Titre6"/>
      </w:pPr>
      <w:r>
        <w:t>Point sur le</w:t>
      </w:r>
      <w:r w:rsidR="00394459">
        <w:t>s aides spécifiques apportées aux enfants</w:t>
      </w:r>
    </w:p>
    <w:p w:rsidR="00394459" w:rsidRDefault="00394459" w:rsidP="00394459">
      <w:r>
        <w:t>Cette année, six élèves bénéficiaie</w:t>
      </w:r>
      <w:r w:rsidR="00AD409E">
        <w:t>nt de l’aide d’un assistant, 20 </w:t>
      </w:r>
      <w:r>
        <w:t xml:space="preserve">élèves ont rencontré la psychologue scolaire, 13 ont bénéficié d’une « équipe éducative » (rencontre entre enseignants, psychologue scolaire et divers professionnels -  orthophoniste…-). </w:t>
      </w:r>
      <w:r w:rsidR="00964322">
        <w:t>Un certain nombre d’élèves souffrent de troubles DYS (dyslexie, par exemple) qui, lorsqu’ils sont reconnus, peuvent nécessiter la mise en œuvre d’un dossier PAP (ex PASTA).</w:t>
      </w:r>
    </w:p>
    <w:p w:rsidR="00964322" w:rsidRDefault="002C4912" w:rsidP="00394459">
      <w:r>
        <w:t>Pour l’année 2015/2016, plusieurs familles ont déposé un dossier pour bénéficier d’un assistant. Deux enfants en bénéficieront à ce jour. La collaboration des assistants et des enseignants est satisfaisante.</w:t>
      </w:r>
    </w:p>
    <w:p w:rsidR="002C4912" w:rsidRDefault="002C4912" w:rsidP="00F57CBD">
      <w:pPr>
        <w:pStyle w:val="Titre6"/>
      </w:pPr>
      <w:r>
        <w:t>Le passage en REP+</w:t>
      </w:r>
    </w:p>
    <w:p w:rsidR="00132243" w:rsidRDefault="002C4912" w:rsidP="00394459">
      <w:r>
        <w:t>L’école Ronsard est la 5</w:t>
      </w:r>
      <w:r w:rsidRPr="002C4912">
        <w:rPr>
          <w:vertAlign w:val="superscript"/>
        </w:rPr>
        <w:t>ème</w:t>
      </w:r>
      <w:r>
        <w:t xml:space="preserve"> école</w:t>
      </w:r>
      <w:r w:rsidR="00AD409E">
        <w:t xml:space="preserve"> de Mons</w:t>
      </w:r>
      <w:r>
        <w:t xml:space="preserve"> à intégrer le REP</w:t>
      </w:r>
      <w:r w:rsidR="009C6281">
        <w:t>, mais les moyens n’ont pas été revus à la hausse</w:t>
      </w:r>
      <w:r w:rsidR="00132243">
        <w:t>. Les écoles primaires en REP bénéficient de plusieurs avantages :</w:t>
      </w:r>
    </w:p>
    <w:p w:rsidR="002C4912" w:rsidRDefault="00132243" w:rsidP="00132243">
      <w:pPr>
        <w:pStyle w:val="Paragraphedeliste"/>
        <w:numPr>
          <w:ilvl w:val="0"/>
          <w:numId w:val="26"/>
        </w:numPr>
      </w:pPr>
      <w:r>
        <w:t>elles peuvent demander des maîtres supplémentaires (</w:t>
      </w:r>
      <w:r w:rsidR="00C427F3">
        <w:t>deux enseignants de ce type interviennent</w:t>
      </w:r>
      <w:r>
        <w:t xml:space="preserve"> </w:t>
      </w:r>
      <w:r w:rsidR="00C427F3">
        <w:t>au sein de</w:t>
      </w:r>
      <w:r>
        <w:t xml:space="preserve"> quatre écoles primaires</w:t>
      </w:r>
      <w:r w:rsidR="00C427F3">
        <w:t xml:space="preserve"> monsoises</w:t>
      </w:r>
      <w:r>
        <w:t>) pour :</w:t>
      </w:r>
    </w:p>
    <w:p w:rsidR="00132243" w:rsidRDefault="00C427F3" w:rsidP="00132243">
      <w:pPr>
        <w:pStyle w:val="Paragraphedeliste"/>
        <w:ind w:firstLine="698"/>
      </w:pPr>
      <w:r>
        <w:t>s</w:t>
      </w:r>
      <w:r w:rsidR="00132243">
        <w:t>oit réaliser un projet (un s</w:t>
      </w:r>
      <w:r>
        <w:t>tage « écrivains » par exemple)</w:t>
      </w:r>
    </w:p>
    <w:p w:rsidR="00132243" w:rsidRDefault="00C427F3" w:rsidP="00132243">
      <w:pPr>
        <w:pStyle w:val="Paragraphedeliste"/>
        <w:ind w:firstLine="698"/>
      </w:pPr>
      <w:r>
        <w:t>s</w:t>
      </w:r>
      <w:r w:rsidR="00132243">
        <w:t>oit int</w:t>
      </w:r>
      <w:r w:rsidR="00AD409E">
        <w:t>ervenir régulièrement (en cycle </w:t>
      </w:r>
      <w:r w:rsidR="00132243">
        <w:t>2, une demi-journée d’aide à la lecture/écriture</w:t>
      </w:r>
      <w:r w:rsidR="00AD409E">
        <w:t>, par exemple</w:t>
      </w:r>
      <w:r w:rsidR="00132243">
        <w:t>)</w:t>
      </w:r>
    </w:p>
    <w:p w:rsidR="00132243" w:rsidRDefault="00132243" w:rsidP="00132243">
      <w:pPr>
        <w:pStyle w:val="Paragraphedeliste"/>
        <w:numPr>
          <w:ilvl w:val="0"/>
          <w:numId w:val="26"/>
        </w:numPr>
      </w:pPr>
      <w:r>
        <w:t>les crédits</w:t>
      </w:r>
      <w:r w:rsidR="00AD409E">
        <w:t xml:space="preserve"> par élève</w:t>
      </w:r>
      <w:r>
        <w:t xml:space="preserve"> versés par la municipalité sont majorés ;</w:t>
      </w:r>
    </w:p>
    <w:p w:rsidR="00132243" w:rsidRDefault="00132243" w:rsidP="00132243">
      <w:pPr>
        <w:pStyle w:val="Paragraphedeliste"/>
        <w:numPr>
          <w:ilvl w:val="0"/>
          <w:numId w:val="26"/>
        </w:numPr>
      </w:pPr>
      <w:r>
        <w:t>les écoles en REP peuvent également bénéficier de crédits CUCS (Contrat Urbain de Cohésion Sociale), financés à 25 % par la municipalité et à 75 % par l’Etat ;</w:t>
      </w:r>
    </w:p>
    <w:p w:rsidR="00132243" w:rsidRDefault="00132243" w:rsidP="00132243">
      <w:pPr>
        <w:pStyle w:val="Paragraphedeliste"/>
        <w:numPr>
          <w:ilvl w:val="0"/>
          <w:numId w:val="26"/>
        </w:numPr>
      </w:pPr>
      <w:r>
        <w:t>les maîtres disposent d’un temps de formation plus important</w:t>
      </w:r>
    </w:p>
    <w:p w:rsidR="00132243" w:rsidRDefault="00132243" w:rsidP="00132243">
      <w:r>
        <w:t>Les actions avec le collège Rabelais (également en REP) seront renforcées : rencontre CM2/6</w:t>
      </w:r>
      <w:r w:rsidRPr="00132243">
        <w:rPr>
          <w:vertAlign w:val="superscript"/>
        </w:rPr>
        <w:t>ème</w:t>
      </w:r>
      <w:r>
        <w:t xml:space="preserve"> en fin d’année, cross commun aux </w:t>
      </w:r>
      <w:r w:rsidR="00C427F3">
        <w:t>élèves du cycle</w:t>
      </w:r>
      <w:r w:rsidR="00AD409E">
        <w:t> </w:t>
      </w:r>
      <w:r>
        <w:t>3 (CM1, MC2 et 6</w:t>
      </w:r>
      <w:r w:rsidRPr="00132243">
        <w:rPr>
          <w:vertAlign w:val="superscript"/>
        </w:rPr>
        <w:t>ème</w:t>
      </w:r>
      <w:r>
        <w:t>)</w:t>
      </w:r>
      <w:r w:rsidR="00C427F3">
        <w:t>. Le collège Rabelais peut également mettre des moyens à disposition de l’école</w:t>
      </w:r>
      <w:r w:rsidR="00AD409E">
        <w:t xml:space="preserve"> </w:t>
      </w:r>
      <w:r w:rsidR="00C427F3">
        <w:t>et</w:t>
      </w:r>
      <w:r w:rsidR="00AD409E">
        <w:t xml:space="preserve"> y</w:t>
      </w:r>
      <w:r w:rsidR="00C427F3">
        <w:t xml:space="preserve"> faire intervenir un professeur d’Allemand. </w:t>
      </w:r>
    </w:p>
    <w:p w:rsidR="00F57CBD" w:rsidRDefault="00F57CBD" w:rsidP="00F57CBD">
      <w:pPr>
        <w:pStyle w:val="Titre6"/>
      </w:pPr>
      <w:r>
        <w:t>Le plan informatique</w:t>
      </w:r>
    </w:p>
    <w:p w:rsidR="00F57CBD" w:rsidRDefault="00F57CBD" w:rsidP="00F57CBD">
      <w:r>
        <w:t>Un projet pilote est mené à l’école Montaigne, qui sera équipée de vidéo projecteurs interactifs dans les classes. En vue de la généralisation de cet équipement, chaque école doit déposer un projet, en optant :</w:t>
      </w:r>
    </w:p>
    <w:p w:rsidR="00F57CBD" w:rsidRDefault="00AD409E" w:rsidP="00F57CBD">
      <w:pPr>
        <w:pStyle w:val="Paragraphedeliste"/>
        <w:numPr>
          <w:ilvl w:val="0"/>
          <w:numId w:val="26"/>
        </w:numPr>
      </w:pPr>
      <w:r>
        <w:t>s</w:t>
      </w:r>
      <w:r w:rsidR="00F57CBD">
        <w:t>oit pour un tableau blanc/vidéo-projecteur interactif ;</w:t>
      </w:r>
    </w:p>
    <w:p w:rsidR="00F57CBD" w:rsidRDefault="00AD409E" w:rsidP="00F57CBD">
      <w:pPr>
        <w:pStyle w:val="Paragraphedeliste"/>
        <w:numPr>
          <w:ilvl w:val="0"/>
          <w:numId w:val="26"/>
        </w:numPr>
      </w:pPr>
      <w:r>
        <w:t>s</w:t>
      </w:r>
      <w:r w:rsidR="00F57CBD">
        <w:t>oit pour l’équipement d’une classe avec</w:t>
      </w:r>
      <w:r>
        <w:t xml:space="preserve"> des</w:t>
      </w:r>
      <w:r w:rsidR="00F57CBD">
        <w:t xml:space="preserve"> tablettes</w:t>
      </w:r>
      <w:r>
        <w:t>.</w:t>
      </w:r>
    </w:p>
    <w:p w:rsidR="00F57CBD" w:rsidRDefault="00F57CBD" w:rsidP="00132243">
      <w:r>
        <w:t>Au cours des trois prochaines années, les écoles monsoises seront câblées et disposeront d’un wifi mobile.</w:t>
      </w:r>
    </w:p>
    <w:p w:rsidR="002C4912" w:rsidRDefault="002C4912" w:rsidP="00132243">
      <w:pPr>
        <w:pStyle w:val="Titre5"/>
      </w:pPr>
      <w:r>
        <w:t>Bilan de la coopérative scolaire, les actions financées par la coopérative scolaire et l’APE</w:t>
      </w:r>
    </w:p>
    <w:p w:rsidR="00F57CBD" w:rsidRDefault="00F57CBD" w:rsidP="00F57CBD">
      <w:pPr>
        <w:pStyle w:val="Titre6"/>
      </w:pPr>
      <w:r>
        <w:t>La coopérative scolaire</w:t>
      </w:r>
    </w:p>
    <w:p w:rsidR="002C4912" w:rsidRDefault="002C4912" w:rsidP="00394459">
      <w:r>
        <w:t>Globalement, 80 % des familles participent au financement de la coopérative. Ces fonds sont également abondés par la su</w:t>
      </w:r>
      <w:r w:rsidR="00AD409E">
        <w:t>bvention versée par l’APE (2 000 </w:t>
      </w:r>
      <w:r>
        <w:t>euros) et la vente des tru</w:t>
      </w:r>
      <w:r w:rsidR="00AD409E">
        <w:t>ffes (qui permet de dégager 500 </w:t>
      </w:r>
      <w:r>
        <w:t>euros).</w:t>
      </w:r>
    </w:p>
    <w:p w:rsidR="00F57CBD" w:rsidRDefault="00F57CBD" w:rsidP="00394459">
      <w:pPr>
        <w:pStyle w:val="Titre6"/>
        <w:numPr>
          <w:ilvl w:val="5"/>
          <w:numId w:val="27"/>
        </w:numPr>
      </w:pPr>
      <w:r>
        <w:t>Actions financées</w:t>
      </w:r>
    </w:p>
    <w:p w:rsidR="002C4912" w:rsidRDefault="002C4912" w:rsidP="00394459">
      <w:r>
        <w:t>Les fonds de la coopérative ont permis cette année de réaliser davantage de projets, tout en préservant un f</w:t>
      </w:r>
      <w:r w:rsidR="00AD409E">
        <w:t>onds de roulement (environ 3 000 </w:t>
      </w:r>
      <w:r>
        <w:t xml:space="preserve">euros sur le compte). </w:t>
      </w:r>
    </w:p>
    <w:p w:rsidR="00F57CBD" w:rsidRDefault="00F57CBD" w:rsidP="00394459">
      <w:r>
        <w:t>Le 3</w:t>
      </w:r>
      <w:r w:rsidRPr="00F57CBD">
        <w:rPr>
          <w:vertAlign w:val="superscript"/>
        </w:rPr>
        <w:t>ème</w:t>
      </w:r>
      <w:r w:rsidR="00AD409E">
        <w:t> </w:t>
      </w:r>
      <w:r>
        <w:t>trimestre a été marqué par de nombreux évènements : le spectacle des classes ayant bénéficié de l’intervenante du CFMI, la participation au tournoi de rugby Solétanche, le spectacle de la chorale animée par Mme Azin….</w:t>
      </w:r>
    </w:p>
    <w:p w:rsidR="00F57CBD" w:rsidRDefault="00F57CBD" w:rsidP="00394459">
      <w:r>
        <w:t>Le voyage à Paris, annulé</w:t>
      </w:r>
      <w:r w:rsidR="002A0206">
        <w:t xml:space="preserve"> par l’Académie</w:t>
      </w:r>
      <w:r>
        <w:t xml:space="preserve"> suite aux attentats, a été remplacé par une sortie d’une journée à la mer. M. Boullenger a pris l’initiative de rembourser aux parents le solde de 10 euros (25 euros leur ayant déjà été reversés)</w:t>
      </w:r>
      <w:r w:rsidR="002A0206">
        <w:t>. Néanmoins, l’école doit toujours 900 euros à l’hôtel, qui vient d’envoyer une relance par mail.</w:t>
      </w:r>
    </w:p>
    <w:p w:rsidR="00394459" w:rsidRDefault="00394459" w:rsidP="00F57CBD">
      <w:pPr>
        <w:pStyle w:val="Titre6"/>
      </w:pPr>
      <w:r>
        <w:t>Bilan de la fête d’école</w:t>
      </w:r>
    </w:p>
    <w:p w:rsidR="007B4351" w:rsidRDefault="007B4351" w:rsidP="00394459">
      <w:r>
        <w:t>La fête d’éc</w:t>
      </w:r>
      <w:r w:rsidR="002C4912">
        <w:t>ole s’est déroulée le 13 </w:t>
      </w:r>
      <w:r>
        <w:t>juin sous un soleil radieux qui a garanti une excellente fréquentat</w:t>
      </w:r>
      <w:r w:rsidR="002C4912">
        <w:t>ion. Le bénéfice s’élève à 2 300 </w:t>
      </w:r>
      <w:r>
        <w:t>euros environ, sachant que 1</w:t>
      </w:r>
      <w:r w:rsidR="002C4912">
        <w:t> </w:t>
      </w:r>
      <w:r>
        <w:t>200 tickets de tombola ont été vendus.</w:t>
      </w:r>
    </w:p>
    <w:p w:rsidR="007B4351" w:rsidRDefault="007B4351" w:rsidP="00394459">
      <w:r>
        <w:t xml:space="preserve">L’APE déplore le faible nombre de parents extérieurs venus </w:t>
      </w:r>
      <w:r w:rsidR="00C427F3">
        <w:t>l’</w:t>
      </w:r>
      <w:r>
        <w:t>aider. Cette tendance se retrouve, d’après les professeurs, dans l’accompagnement des sorties. Néanmoins, les familles répondent présentes pour passer leur journée à la fête d’école, qui reste un moment très convivial.</w:t>
      </w:r>
    </w:p>
    <w:p w:rsidR="00C427F3" w:rsidRDefault="00C427F3" w:rsidP="00394459">
      <w:r>
        <w:t xml:space="preserve">Les membres du conseil d’école envisagent d’intégrer les NAP à l’organisation de la fête d’école (soit en sollicitant le personnel, soit à travers des ateliers de préparation). </w:t>
      </w:r>
    </w:p>
    <w:p w:rsidR="00394459" w:rsidRDefault="00394459" w:rsidP="00F57CBD">
      <w:pPr>
        <w:pStyle w:val="Titre6"/>
      </w:pPr>
      <w:r>
        <w:t>Les classes transplantées</w:t>
      </w:r>
    </w:p>
    <w:p w:rsidR="007B4351" w:rsidRDefault="007B4351" w:rsidP="007B4351">
      <w:r>
        <w:t xml:space="preserve">L’ensemble du Conseil d’Ecole fait une fois de plus part de son incompréhension à l’encontre de la décision de la municipalité de financer les classes transplantées une année sur deux. Si l’on peut concevoir que la municipalité doive limiter ses aides, </w:t>
      </w:r>
      <w:r w:rsidR="001E2843">
        <w:t xml:space="preserve">le dispositif proposé ne semble pas équitable entre les établissements. </w:t>
      </w:r>
    </w:p>
    <w:p w:rsidR="001E2843" w:rsidRDefault="001E2843" w:rsidP="007B4351">
      <w:r>
        <w:t>Le DDEN souligne que</w:t>
      </w:r>
      <w:r w:rsidR="00EE617E">
        <w:t xml:space="preserve"> dans le cadre de ce dispositif, les fonds alloués à l’école Freynet sont sans commune mesure avec ceux dont disposent les autres établissements.</w:t>
      </w:r>
    </w:p>
    <w:p w:rsidR="009C6281" w:rsidRPr="007B4351" w:rsidRDefault="009C6281" w:rsidP="007B4351">
      <w:r>
        <w:t xml:space="preserve">L’association des parents d’élèves Renaissance a envoyé un courrier à M. Le Maire, conjointement aux APE Sévigné, Rollin/Guyemer et Perrault. M. le Maire a répondu par courrier, mais certains des arguments présentés méritent une réponse, que l’APE se propose d’apporter d’ici la rentrée, en y joignant la pétition signée par les parents du groupe scolaire. </w:t>
      </w:r>
    </w:p>
    <w:p w:rsidR="00394459" w:rsidRDefault="00394459" w:rsidP="00EE617E">
      <w:pPr>
        <w:pStyle w:val="Titre5"/>
      </w:pPr>
      <w:r>
        <w:t>Les travaux prévus cet été</w:t>
      </w:r>
    </w:p>
    <w:p w:rsidR="00EE617E" w:rsidRDefault="00EE617E" w:rsidP="00EE617E">
      <w:r>
        <w:t>Les travaux suivants seront réalisés cet été :</w:t>
      </w:r>
    </w:p>
    <w:p w:rsidR="00EE617E" w:rsidRDefault="00EE617E" w:rsidP="00EE617E">
      <w:pPr>
        <w:pStyle w:val="Paragraphedeliste"/>
        <w:numPr>
          <w:ilvl w:val="0"/>
          <w:numId w:val="24"/>
        </w:numPr>
      </w:pPr>
      <w:r>
        <w:t>la réfection du béton des façades ;</w:t>
      </w:r>
    </w:p>
    <w:p w:rsidR="00EE617E" w:rsidRDefault="00EE617E" w:rsidP="00EE617E">
      <w:pPr>
        <w:pStyle w:val="Paragraphedeliste"/>
        <w:numPr>
          <w:ilvl w:val="0"/>
          <w:numId w:val="24"/>
        </w:numPr>
      </w:pPr>
      <w:r>
        <w:t>la poursuite du remplacement des châssis (façade rez-de-chaussée côté bureau du directeur) ;</w:t>
      </w:r>
    </w:p>
    <w:p w:rsidR="00EE617E" w:rsidRDefault="00EE617E" w:rsidP="00EE617E">
      <w:pPr>
        <w:pStyle w:val="Paragraphedeliste"/>
        <w:numPr>
          <w:ilvl w:val="0"/>
          <w:numId w:val="24"/>
        </w:numPr>
      </w:pPr>
      <w:r>
        <w:t>la réfection des plafonds des salles 9 et 13 ;</w:t>
      </w:r>
    </w:p>
    <w:p w:rsidR="00EE617E" w:rsidRDefault="00EE617E" w:rsidP="00EE617E">
      <w:pPr>
        <w:pStyle w:val="Paragraphedeliste"/>
        <w:numPr>
          <w:ilvl w:val="0"/>
          <w:numId w:val="24"/>
        </w:numPr>
      </w:pPr>
      <w:r>
        <w:t>la mise en peinture des toilettes à l’étage.</w:t>
      </w:r>
    </w:p>
    <w:p w:rsidR="00C427F3" w:rsidRDefault="00C427F3" w:rsidP="00C427F3">
      <w:r>
        <w:t xml:space="preserve">Le conseil d’école signale d’une part, que les portes d’accès aux préaux </w:t>
      </w:r>
      <w:r w:rsidR="00F57CBD">
        <w:t>doivent encore être</w:t>
      </w:r>
      <w:r>
        <w:t xml:space="preserve"> changé</w:t>
      </w:r>
      <w:r w:rsidR="00F57CBD">
        <w:t>e</w:t>
      </w:r>
      <w:r>
        <w:t>s et d’une part, qu’un</w:t>
      </w:r>
      <w:r w:rsidR="00AD409E">
        <w:t>e</w:t>
      </w:r>
      <w:r>
        <w:t xml:space="preserve"> odeur nauséabonde continue de se dégager régulièrement des sanitaires du rez-de-chaussée.</w:t>
      </w:r>
    </w:p>
    <w:p w:rsidR="00394459" w:rsidRDefault="00394459" w:rsidP="007B4351">
      <w:pPr>
        <w:pStyle w:val="Titre5"/>
      </w:pPr>
      <w:r>
        <w:t>Le règlement intérieur, point sur la laïcité</w:t>
      </w:r>
    </w:p>
    <w:p w:rsidR="00C427F3" w:rsidRDefault="00C427F3" w:rsidP="00C427F3">
      <w:r>
        <w:t>L’équipe enseignante est confrontée aux retards réguliers de certains enfants et s’interroge sur la manière de sensibiliser les parents à cette problématique (peut être en faisant apparaître les retards récurrents sur les dossiers scolaires).</w:t>
      </w:r>
    </w:p>
    <w:p w:rsidR="00C427F3" w:rsidRDefault="00C427F3" w:rsidP="00C427F3">
      <w:pPr>
        <w:rPr>
          <w:b/>
        </w:rPr>
      </w:pPr>
      <w:r>
        <w:t xml:space="preserve">Il est rappelé qu’en respect du principe de laïcité, les intervenants réguliers au sein de l’école ne doivent pas porter de signes extérieurs d’appartenance religieuse. Ceux-ci sont tolérés chez les parents qui accompagnent les sorties scolaires </w:t>
      </w:r>
      <w:r w:rsidR="00F57CBD">
        <w:t>ou participent à une activité ponctuelle organisée au sein de l’école Ronsard.</w:t>
      </w:r>
    </w:p>
    <w:p w:rsidR="00BB52F0" w:rsidRDefault="00C427F3" w:rsidP="00C427F3">
      <w:pPr>
        <w:pStyle w:val="Titre5"/>
      </w:pPr>
      <w:r>
        <w:t>Action des DDEN</w:t>
      </w:r>
    </w:p>
    <w:p w:rsidR="00C427F3" w:rsidRDefault="00C427F3" w:rsidP="0090371E">
      <w:r>
        <w:t>Les DDEN ont ouvert un Musée vivant de l’école dans une classe de l’école La Paix. Ils projettent d’y inviter systématiquement les classes de CM1 et de proposer à quelques parents de passer leur certificat d’études. M. Callens y animera une leçon de mathématiques.</w:t>
      </w:r>
    </w:p>
    <w:p w:rsidR="00C427F3" w:rsidRDefault="00C427F3" w:rsidP="0090371E">
      <w:r>
        <w:t>Les DDEN animent également :</w:t>
      </w:r>
    </w:p>
    <w:p w:rsidR="00C427F3" w:rsidRDefault="00AD409E" w:rsidP="00C427F3">
      <w:pPr>
        <w:pStyle w:val="Paragraphedeliste"/>
        <w:numPr>
          <w:ilvl w:val="0"/>
          <w:numId w:val="24"/>
        </w:numPr>
      </w:pPr>
      <w:r>
        <w:t>u</w:t>
      </w:r>
      <w:r w:rsidR="00C427F3">
        <w:t>ne action sur la sécurité routière au fort de Mons</w:t>
      </w:r>
      <w:r>
        <w:t> ;</w:t>
      </w:r>
    </w:p>
    <w:p w:rsidR="00C427F3" w:rsidRPr="0090371E" w:rsidRDefault="00AD409E" w:rsidP="00C427F3">
      <w:pPr>
        <w:pStyle w:val="Paragraphedeliste"/>
        <w:numPr>
          <w:ilvl w:val="0"/>
          <w:numId w:val="24"/>
        </w:numPr>
      </w:pPr>
      <w:r>
        <w:t>u</w:t>
      </w:r>
      <w:r w:rsidR="00C427F3">
        <w:t>ne action sur les accidents domestiques en grande section</w:t>
      </w:r>
      <w:r>
        <w:t>.</w:t>
      </w:r>
    </w:p>
    <w:sectPr w:rsidR="00C427F3" w:rsidRPr="0090371E" w:rsidSect="008E0A36">
      <w:headerReference w:type="default" r:id="rId8"/>
      <w:footerReference w:type="default" r:id="rId9"/>
      <w:headerReference w:type="first" r:id="rId10"/>
      <w:footerReference w:type="first" r:id="rId11"/>
      <w:pgSz w:w="11907" w:h="16840" w:code="9"/>
      <w:pgMar w:top="1418" w:right="1701" w:bottom="1418" w:left="1701" w:header="851" w:footer="851"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063" w:rsidRDefault="006D4063" w:rsidP="00DB7F83">
      <w:r>
        <w:separator/>
      </w:r>
    </w:p>
  </w:endnote>
  <w:endnote w:type="continuationSeparator" w:id="0">
    <w:p w:rsidR="006D4063" w:rsidRDefault="006D4063" w:rsidP="00DB7F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3E" w:rsidRPr="00D24618" w:rsidRDefault="004149B8" w:rsidP="008E0A36">
    <w:pPr>
      <w:pStyle w:val="Pieddepage"/>
      <w:tabs>
        <w:tab w:val="clear" w:pos="9356"/>
        <w:tab w:val="right" w:pos="8505"/>
      </w:tabs>
      <w:spacing w:before="440"/>
    </w:pPr>
    <w:r>
      <w:rPr>
        <w:noProof/>
      </w:rPr>
      <w:pict>
        <v:shapetype id="_x0000_t202" coordsize="21600,21600" o:spt="202" path="m,l,21600r21600,l21600,xe">
          <v:stroke joinstyle="miter"/>
          <v:path gradientshapeok="t" o:connecttype="rect"/>
        </v:shapetype>
        <v:shape id="Zone de texte 15" o:spid="_x0000_s4103" type="#_x0000_t202" style="position:absolute;left:0;text-align:left;margin-left:513.15pt;margin-top:726.9pt;width:40.8pt;height:81.05pt;z-index:25167872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" filled="f" stroked="f" strokeweight=".5pt">
          <v:path arrowok="t"/>
          <v:textbox>
            <w:txbxContent>
              <w:p w:rsidR="00735378" w:rsidRPr="008E0A36" w:rsidRDefault="00735378" w:rsidP="00735378">
                <w:pPr>
                  <w:pStyle w:val="crochets"/>
                  <w:rPr>
                    <w:sz w:val="110"/>
                    <w:szCs w:val="110"/>
                  </w:rPr>
                </w:pPr>
                <w:r>
                  <w:rPr>
                    <w:sz w:val="110"/>
                    <w:szCs w:val="110"/>
                  </w:rPr>
                  <w:t>]</w:t>
                </w:r>
              </w:p>
            </w:txbxContent>
          </v:textbox>
          <w10:wrap anchorx="page" anchory="page"/>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102" type="#_x0000_t5" style="position:absolute;left:0;text-align:left;margin-left:535.1pt;margin-top:789.15pt;width:59.9pt;height:53.1pt;z-index:251674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" adj="21600" fillcolor="#91aabe" stroked="f">
          <v:textbox>
            <w:txbxContent>
              <w:p w:rsidR="008E0A36" w:rsidRPr="00EE2FC1" w:rsidRDefault="008E0A36" w:rsidP="008E0A36"/>
            </w:txbxContent>
          </v:textbox>
          <w10:wrap anchorx="page" anchory="page"/>
        </v:shape>
      </w:pict>
    </w:r>
    <w:sdt>
      <w:sdtPr>
        <w:id w:val="852536480"/>
        <w:placeholder>
          <w:docPart w:val="C629382DA3B74DB59140B15580FF2095"/>
        </w:placeholder>
      </w:sdtPr>
      <w:sdtContent>
        <w:r w:rsidR="00B2177C">
          <w:t>Ecole Ronsard</w:t>
        </w:r>
      </w:sdtContent>
    </w:sdt>
    <w:r w:rsidR="00B116B0">
      <w:tab/>
    </w:r>
    <w:r w:rsidRPr="0044577C">
      <w:fldChar w:fldCharType="begin"/>
    </w:r>
    <w:r w:rsidR="00B116B0" w:rsidRPr="0044577C">
      <w:instrText>PAGE   \* MERGEFORMAT</w:instrText>
    </w:r>
    <w:r w:rsidRPr="0044577C">
      <w:fldChar w:fldCharType="separate"/>
    </w:r>
    <w:r w:rsidR="004B0412">
      <w:rPr>
        <w:noProof/>
      </w:rPr>
      <w:t>4</w:t>
    </w:r>
    <w:r w:rsidRPr="0044577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9CD" w:rsidRPr="00D24618" w:rsidRDefault="004149B8" w:rsidP="00DC79CD">
    <w:pPr>
      <w:pStyle w:val="Pieddepage"/>
      <w:jc w:val="cente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098" type="#_x0000_t5" style="position:absolute;left:0;text-align:left;margin-left:-3.15pt;margin-top:788.65pt;width:59.9pt;height:53.1pt;flip:x;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" adj="21600" fillcolor="#91aabe" stroked="f">
          <v:textbox>
            <w:txbxContent>
              <w:p w:rsidR="00DC79CD" w:rsidRPr="00EE2FC1" w:rsidRDefault="00DC79CD" w:rsidP="00DC79CD"/>
            </w:txbxContent>
          </v:textbox>
          <w10:wrap anchorx="page" anchory="page"/>
        </v:shape>
      </w:pict>
    </w:r>
    <w:r>
      <w:rPr>
        <w:noProof/>
      </w:rPr>
      <w:pict>
        <v:shape id="_x0000_s4097" type="#_x0000_t5" style="position:absolute;left:0;text-align:left;margin-left:535.7pt;margin-top:788.55pt;width:59.9pt;height:53.1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" adj="21600" fillcolor="#91aabe" stroked="f">
          <v:textbox>
            <w:txbxContent>
              <w:p w:rsidR="00DC79CD" w:rsidRPr="00EE2FC1" w:rsidRDefault="00DC79CD" w:rsidP="00DC79CD"/>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063" w:rsidRDefault="006D4063" w:rsidP="00DB7F83">
      <w:r>
        <w:separator/>
      </w:r>
    </w:p>
  </w:footnote>
  <w:footnote w:type="continuationSeparator" w:id="0">
    <w:p w:rsidR="006D4063" w:rsidRDefault="006D4063" w:rsidP="00DB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43E" w:rsidRPr="004D7458" w:rsidRDefault="004149B8" w:rsidP="00AA68F0">
    <w:pPr>
      <w:pStyle w:val="En-tte"/>
      <w:tabs>
        <w:tab w:val="clear" w:pos="9356"/>
        <w:tab w:val="right" w:pos="8505"/>
      </w:tabs>
      <w:spacing w:before="200"/>
    </w:pPr>
    <w:sdt>
      <w:sdtPr>
        <w:rPr>
          <w:color w:val="1F497D"/>
        </w:rPr>
        <w:id w:val="1289931567"/>
        <w:placeholder>
          <w:docPart w:val="67CE966A9BD74D9797EDBE894AFC5698"/>
        </w:placeholder>
      </w:sdtPr>
      <w:sdtContent>
        <w:r w:rsidR="00B2177C">
          <w:rPr>
            <w:color w:val="1F497D"/>
          </w:rPr>
          <w:t xml:space="preserve">Conseil d’école du </w:t>
        </w:r>
        <w:r w:rsidR="00AD409E">
          <w:rPr>
            <w:color w:val="1F497D"/>
          </w:rPr>
          <w:t>3 juillet</w:t>
        </w:r>
        <w:r w:rsidR="00BB7BF3">
          <w:rPr>
            <w:color w:val="1F497D"/>
          </w:rPr>
          <w:t xml:space="preserve"> 2015</w:t>
        </w:r>
      </w:sdtContent>
    </w:sdt>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4105" type="#_x0000_t5" style="position:absolute;left:0;text-align:left;margin-left:-3.35pt;margin-top:.1pt;width:59.9pt;height:53.1pt;flip:x y;z-index:251680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" adj="21600" fillcolor="#91aabe" stroked="f">
          <v:textbox>
            <w:txbxContent>
              <w:p w:rsidR="00534ED3" w:rsidRPr="00EE2FC1" w:rsidRDefault="00534ED3" w:rsidP="00534ED3"/>
            </w:txbxContent>
          </v:textbox>
          <w10:wrap anchorx="page" anchory="page"/>
        </v:shape>
      </w:pict>
    </w:r>
    <w:r>
      <w:rPr>
        <w:noProof/>
      </w:rPr>
      <w:pict>
        <v:shapetype id="_x0000_t202" coordsize="21600,21600" o:spt="202" path="m,l,21600r21600,l21600,xe">
          <v:stroke joinstyle="miter"/>
          <v:path gradientshapeok="t" o:connecttype="rect"/>
        </v:shapetype>
        <v:shape id="Zone de texte 14" o:spid="_x0000_s4104" type="#_x0000_t202" style="position:absolute;left:0;text-align:left;margin-left:41.4pt;margin-top:34pt;width:40.8pt;height:81.05pt;z-index:25167667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" filled="f" stroked="f" strokeweight=".5pt">
          <v:path arrowok="t"/>
          <v:textbox>
            <w:txbxContent>
              <w:p w:rsidR="00AA68F0" w:rsidRPr="008E0A36" w:rsidRDefault="00AA68F0" w:rsidP="00AA68F0">
                <w:pPr>
                  <w:pStyle w:val="crochets"/>
                  <w:rPr>
                    <w:sz w:val="110"/>
                    <w:szCs w:val="110"/>
                  </w:rPr>
                </w:pPr>
                <w:r>
                  <w:rPr>
                    <w:sz w:val="110"/>
                    <w:szCs w:val="110"/>
                  </w:rPr>
                  <w:t>[</w:t>
                </w:r>
              </w:p>
            </w:txbxContent>
          </v:textbox>
          <w10:wrap anchorx="page" anchory="page"/>
        </v:shape>
      </w:pict>
    </w:r>
    <w:r w:rsidR="0027643E" w:rsidRPr="00D24618">
      <w:rPr>
        <w:color w:val="1F497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13" w:rsidRPr="00DC79CD" w:rsidRDefault="004149B8" w:rsidP="00DB7F83">
    <w:pPr>
      <w:pStyle w:val="En-tte"/>
      <w:rPr>
        <w:color w:val="4F81BD"/>
      </w:rPr>
    </w:pPr>
    <w:r w:rsidRPr="004149B8">
      <w:rPr>
        <w:noProof/>
      </w:rPr>
      <w:pict>
        <v:shapetype id="_x0000_t202" coordsize="21600,21600" o:spt="202" path="m,l,21600r21600,l21600,xe">
          <v:stroke joinstyle="miter"/>
          <v:path gradientshapeok="t" o:connecttype="rect"/>
        </v:shapetype>
        <v:shape id="Zone de texte 8" o:spid="_x0000_s4101" type="#_x0000_t202" style="position:absolute;left:0;text-align:left;margin-left:-12.8pt;margin-top:-17.35pt;width:479.4pt;height:92.4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" filled="f" stroked="f" strokeweight=".5pt">
          <v:path arrowok="t"/>
          <v:textbox>
            <w:txbxContent>
              <w:p w:rsidR="009519BD" w:rsidRPr="00302E45" w:rsidRDefault="009519BD" w:rsidP="00AA68F0">
                <w:pPr>
                  <w:pStyle w:val="crochets"/>
                </w:pPr>
                <w:r w:rsidRPr="00302E45">
                  <w:t>[</w:t>
                </w:r>
                <w:r w:rsidR="00AA68F0">
                  <w:t xml:space="preserve">         </w:t>
                </w:r>
                <w:r>
                  <w:t xml:space="preserve">               </w:t>
                </w:r>
                <w:r w:rsidRPr="00302E45">
                  <w:t>]</w:t>
                </w:r>
              </w:p>
              <w:p w:rsidR="009519BD" w:rsidRPr="002472E1" w:rsidRDefault="009519BD" w:rsidP="009519BD"/>
            </w:txbxContent>
          </v:textbox>
        </v:shape>
      </w:pict>
    </w:r>
    <w:r w:rsidRPr="004149B8">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100" type="#_x0000_t5" style="position:absolute;left:0;text-align:left;margin-left:-2.7pt;margin-top:.1pt;width:59.9pt;height:53.1pt;flip:x y;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" adj="21600" fillcolor="#91aabe" stroked="f">
          <v:textbox>
            <w:txbxContent>
              <w:p w:rsidR="00DC79CD" w:rsidRPr="00EE2FC1" w:rsidRDefault="00DC79CD" w:rsidP="00DC79CD"/>
            </w:txbxContent>
          </v:textbox>
          <w10:wrap anchorx="page" anchory="page"/>
        </v:shape>
      </w:pict>
    </w:r>
    <w:r w:rsidRPr="004149B8">
      <w:rPr>
        <w:noProof/>
      </w:rPr>
      <w:pict>
        <v:shape id="_x0000_s4099" type="#_x0000_t5" style="position:absolute;left:0;text-align:left;margin-left:535.45pt;margin-top:0;width:59.9pt;height:53.1pt;flip:y;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" adj="21600" fillcolor="#91aabe" stroked="f">
          <v:textbox>
            <w:txbxContent>
              <w:p w:rsidR="00DC79CD" w:rsidRPr="00EE2FC1" w:rsidRDefault="00DC79CD" w:rsidP="00DC79CD"/>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C8F4CB4A"/>
    <w:lvl w:ilvl="0">
      <w:start w:val="1"/>
      <w:numFmt w:val="bullet"/>
      <w:pStyle w:val="titrenumration"/>
      <w:lvlText w:val=""/>
      <w:lvlJc w:val="left"/>
      <w:pPr>
        <w:tabs>
          <w:tab w:val="num" w:pos="360"/>
        </w:tabs>
        <w:ind w:left="360" w:hanging="360"/>
      </w:pPr>
      <w:rPr>
        <w:rFonts w:ascii="Symbol" w:hAnsi="Symbol" w:hint="default"/>
        <w:color w:val="4F81BD" w:themeColor="accent1"/>
      </w:rPr>
    </w:lvl>
  </w:abstractNum>
  <w:abstractNum w:abstractNumId="1">
    <w:nsid w:val="00000003"/>
    <w:multiLevelType w:val="multilevel"/>
    <w:tmpl w:val="79CC05C2"/>
    <w:lvl w:ilvl="0">
      <w:start w:val="1"/>
      <w:numFmt w:val="none"/>
      <w:pStyle w:val="Titre1"/>
      <w:suff w:val="nothing"/>
      <w:lvlText w:val="%1"/>
      <w:lvlJc w:val="left"/>
      <w:pPr>
        <w:ind w:left="0" w:firstLine="0"/>
      </w:pPr>
    </w:lvl>
    <w:lvl w:ilvl="1">
      <w:numFmt w:val="none"/>
      <w:pStyle w:val="Titre2"/>
      <w:suff w:val="nothing"/>
      <w:lvlText w:val=""/>
      <w:lvlJc w:val="left"/>
      <w:pPr>
        <w:ind w:left="0" w:firstLine="0"/>
      </w:pPr>
    </w:lvl>
    <w:lvl w:ilvl="2">
      <w:numFmt w:val="none"/>
      <w:pStyle w:val="Titre3"/>
      <w:suff w:val="nothing"/>
      <w:lvlText w:val=""/>
      <w:lvlJc w:val="left"/>
      <w:pPr>
        <w:ind w:left="0" w:firstLine="0"/>
      </w:pPr>
    </w:lvl>
    <w:lvl w:ilvl="3">
      <w:numFmt w:val="none"/>
      <w:pStyle w:val="Titre4"/>
      <w:suff w:val="nothing"/>
      <w:lvlText w:val=""/>
      <w:lvlJc w:val="left"/>
      <w:pPr>
        <w:ind w:left="0" w:firstLine="0"/>
      </w:pPr>
    </w:lvl>
    <w:lvl w:ilvl="4">
      <w:start w:val="1"/>
      <w:numFmt w:val="upperRoman"/>
      <w:pStyle w:val="Titre5"/>
      <w:lvlText w:val="%5."/>
      <w:lvlJc w:val="left"/>
      <w:pPr>
        <w:tabs>
          <w:tab w:val="num" w:pos="1080"/>
        </w:tabs>
        <w:ind w:left="454" w:hanging="454"/>
      </w:pPr>
    </w:lvl>
    <w:lvl w:ilvl="5">
      <w:start w:val="1"/>
      <w:numFmt w:val="decimal"/>
      <w:pStyle w:val="Titre6"/>
      <w:lvlText w:val="%6."/>
      <w:lvlJc w:val="left"/>
      <w:pPr>
        <w:tabs>
          <w:tab w:val="num" w:pos="397"/>
        </w:tabs>
        <w:ind w:left="397" w:hanging="397"/>
      </w:pPr>
    </w:lvl>
    <w:lvl w:ilvl="6">
      <w:start w:val="1"/>
      <w:numFmt w:val="lowerLetter"/>
      <w:pStyle w:val="Titre7"/>
      <w:lvlText w:val="%7."/>
      <w:lvlJc w:val="left"/>
      <w:pPr>
        <w:tabs>
          <w:tab w:val="num" w:pos="720"/>
        </w:tabs>
        <w:ind w:left="357" w:hanging="357"/>
      </w:pPr>
    </w:lvl>
    <w:lvl w:ilvl="7">
      <w:numFmt w:val="none"/>
      <w:pStyle w:val="Titre8"/>
      <w:suff w:val="nothing"/>
      <w:lvlText w:val=""/>
      <w:lvlJc w:val="left"/>
      <w:pPr>
        <w:ind w:left="0" w:firstLine="0"/>
      </w:pPr>
    </w:lvl>
    <w:lvl w:ilvl="8">
      <w:numFmt w:val="none"/>
      <w:suff w:val="nothing"/>
      <w:lvlText w:val=""/>
      <w:lvlJc w:val="left"/>
      <w:pPr>
        <w:ind w:left="-32767" w:firstLine="32767"/>
      </w:pPr>
    </w:lvl>
  </w:abstractNum>
  <w:abstractNum w:abstractNumId="2">
    <w:nsid w:val="00000004"/>
    <w:multiLevelType w:val="singleLevel"/>
    <w:tmpl w:val="D0886D2A"/>
    <w:lvl w:ilvl="0">
      <w:start w:val="1"/>
      <w:numFmt w:val="bullet"/>
      <w:pStyle w:val="numrationnontitre"/>
      <w:lvlText w:val=""/>
      <w:lvlJc w:val="left"/>
      <w:pPr>
        <w:tabs>
          <w:tab w:val="num" w:pos="360"/>
        </w:tabs>
        <w:ind w:left="360" w:hanging="360"/>
      </w:pPr>
      <w:rPr>
        <w:rFonts w:ascii="Symbol" w:hAnsi="Symbol" w:hint="default"/>
        <w:color w:val="4F81BD" w:themeColor="accent1"/>
      </w:rPr>
    </w:lvl>
  </w:abstractNum>
  <w:abstractNum w:abstractNumId="3">
    <w:nsid w:val="00000005"/>
    <w:multiLevelType w:val="singleLevel"/>
    <w:tmpl w:val="00000000"/>
    <w:lvl w:ilvl="0">
      <w:start w:val="1"/>
      <w:numFmt w:val="upperRoman"/>
      <w:lvlText w:val="%1."/>
      <w:lvlJc w:val="left"/>
      <w:pPr>
        <w:tabs>
          <w:tab w:val="num" w:pos="1080"/>
        </w:tabs>
        <w:ind w:left="357" w:hanging="357"/>
      </w:pPr>
    </w:lvl>
  </w:abstractNum>
  <w:abstractNum w:abstractNumId="4">
    <w:nsid w:val="05971D5E"/>
    <w:multiLevelType w:val="hybridMultilevel"/>
    <w:tmpl w:val="8F74CDF4"/>
    <w:lvl w:ilvl="0" w:tplc="C602DE7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2762B4"/>
    <w:multiLevelType w:val="hybridMultilevel"/>
    <w:tmpl w:val="E82C5C90"/>
    <w:lvl w:ilvl="0" w:tplc="88F8F1F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C66EA4"/>
    <w:multiLevelType w:val="hybridMultilevel"/>
    <w:tmpl w:val="2D1AAF8E"/>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91BC9"/>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1454F7B"/>
    <w:multiLevelType w:val="hybridMultilevel"/>
    <w:tmpl w:val="D5D6F324"/>
    <w:lvl w:ilvl="0" w:tplc="AEAA583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7E2779"/>
    <w:multiLevelType w:val="hybridMultilevel"/>
    <w:tmpl w:val="7BBEA64E"/>
    <w:lvl w:ilvl="0" w:tplc="66B828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941516"/>
    <w:multiLevelType w:val="hybridMultilevel"/>
    <w:tmpl w:val="EBACD672"/>
    <w:lvl w:ilvl="0" w:tplc="5864563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360542"/>
    <w:multiLevelType w:val="hybridMultilevel"/>
    <w:tmpl w:val="E8162B06"/>
    <w:lvl w:ilvl="0" w:tplc="BA724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013D1F"/>
    <w:multiLevelType w:val="hybridMultilevel"/>
    <w:tmpl w:val="E2D4691A"/>
    <w:lvl w:ilvl="0" w:tplc="F9783DC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A64E13"/>
    <w:multiLevelType w:val="multilevel"/>
    <w:tmpl w:val="E8162B06"/>
    <w:lvl w:ilvl="0">
      <w:start w:val="1"/>
      <w:numFmt w:val="bullet"/>
      <w:lvlText w:val=""/>
      <w:lvlJc w:val="left"/>
      <w:pPr>
        <w:ind w:left="720" w:hanging="360"/>
      </w:pPr>
      <w:rPr>
        <w:rFonts w:ascii="Wingdings" w:hAnsi="Wingdings"/>
        <w:color w:val="4F81BD"/>
        <w:sz w:val="22"/>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3"/>
  </w:num>
  <w:num w:numId="7">
    <w:abstractNumId w:val="1"/>
  </w:num>
  <w:num w:numId="8">
    <w:abstractNumId w:val="2"/>
  </w:num>
  <w:num w:numId="9">
    <w:abstractNumId w:val="0"/>
  </w:num>
  <w:num w:numId="10">
    <w:abstractNumId w:val="1"/>
  </w:num>
  <w:num w:numId="11">
    <w:abstractNumId w:val="1"/>
  </w:num>
  <w:num w:numId="12">
    <w:abstractNumId w:val="1"/>
    <w:lvlOverride w:ilvl="0">
      <w:startOverride w:val="1"/>
    </w:lvlOverride>
    <w:lvlOverride w:ilvl="1"/>
    <w:lvlOverride w:ilvl="2"/>
    <w:lvlOverride w:ilvl="3"/>
    <w:lvlOverride w:ilvl="4">
      <w:startOverride w:val="1"/>
    </w:lvlOverride>
    <w:lvlOverride w:ilvl="5">
      <w:startOverride w:val="1"/>
    </w:lvlOverride>
    <w:lvlOverride w:ilvl="6"/>
    <w:lvlOverride w:ilvl="7"/>
    <w:lvlOverride w:ilvl="8"/>
  </w:num>
  <w:num w:numId="13">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4">
    <w:abstractNumId w:val="1"/>
  </w:num>
  <w:num w:numId="15">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 w:numId="16">
    <w:abstractNumId w:val="2"/>
  </w:num>
  <w:num w:numId="17">
    <w:abstractNumId w:val="11"/>
  </w:num>
  <w:num w:numId="18">
    <w:abstractNumId w:val="7"/>
  </w:num>
  <w:num w:numId="19">
    <w:abstractNumId w:val="13"/>
  </w:num>
  <w:num w:numId="20">
    <w:abstractNumId w:val="6"/>
  </w:num>
  <w:num w:numId="21">
    <w:abstractNumId w:val="8"/>
  </w:num>
  <w:num w:numId="22">
    <w:abstractNumId w:val="5"/>
  </w:num>
  <w:num w:numId="23">
    <w:abstractNumId w:val="12"/>
  </w:num>
  <w:num w:numId="24">
    <w:abstractNumId w:val="9"/>
  </w:num>
  <w:num w:numId="25">
    <w:abstractNumId w:val="4"/>
  </w:num>
  <w:num w:numId="26">
    <w:abstractNumId w:val="10"/>
  </w:num>
  <w:num w:numId="27">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proofState w:spelling="clean" w:grammar="clean"/>
  <w:attachedTemplate r:id="rId1"/>
  <w:stylePaneFormatFilter w:val="3C0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6D467A"/>
    <w:rsid w:val="00010293"/>
    <w:rsid w:val="00012D03"/>
    <w:rsid w:val="0002477A"/>
    <w:rsid w:val="00042201"/>
    <w:rsid w:val="00042E6A"/>
    <w:rsid w:val="000542A5"/>
    <w:rsid w:val="000633CD"/>
    <w:rsid w:val="00067939"/>
    <w:rsid w:val="00087253"/>
    <w:rsid w:val="00095178"/>
    <w:rsid w:val="000C6693"/>
    <w:rsid w:val="000D7C5A"/>
    <w:rsid w:val="000E2150"/>
    <w:rsid w:val="000F6EC6"/>
    <w:rsid w:val="000F743F"/>
    <w:rsid w:val="00115DD8"/>
    <w:rsid w:val="00115F29"/>
    <w:rsid w:val="00130E77"/>
    <w:rsid w:val="00132243"/>
    <w:rsid w:val="001542FF"/>
    <w:rsid w:val="00156CC1"/>
    <w:rsid w:val="0016037A"/>
    <w:rsid w:val="001635BA"/>
    <w:rsid w:val="00175BA1"/>
    <w:rsid w:val="001849C1"/>
    <w:rsid w:val="00187943"/>
    <w:rsid w:val="00192CC0"/>
    <w:rsid w:val="00194D78"/>
    <w:rsid w:val="00197B44"/>
    <w:rsid w:val="00197CBA"/>
    <w:rsid w:val="001A5D52"/>
    <w:rsid w:val="001B23DB"/>
    <w:rsid w:val="001D2B79"/>
    <w:rsid w:val="001E2843"/>
    <w:rsid w:val="001E709D"/>
    <w:rsid w:val="001E7521"/>
    <w:rsid w:val="001F7DCA"/>
    <w:rsid w:val="002012E0"/>
    <w:rsid w:val="00214B28"/>
    <w:rsid w:val="00215651"/>
    <w:rsid w:val="00217332"/>
    <w:rsid w:val="00257095"/>
    <w:rsid w:val="0026190A"/>
    <w:rsid w:val="002627D4"/>
    <w:rsid w:val="00263EA9"/>
    <w:rsid w:val="0027643E"/>
    <w:rsid w:val="00276FD8"/>
    <w:rsid w:val="002912DA"/>
    <w:rsid w:val="002A0206"/>
    <w:rsid w:val="002C4912"/>
    <w:rsid w:val="002D6421"/>
    <w:rsid w:val="002E4ACB"/>
    <w:rsid w:val="0030154F"/>
    <w:rsid w:val="00303996"/>
    <w:rsid w:val="003062FF"/>
    <w:rsid w:val="003066B6"/>
    <w:rsid w:val="00326692"/>
    <w:rsid w:val="00330D0B"/>
    <w:rsid w:val="00345DB8"/>
    <w:rsid w:val="0037036A"/>
    <w:rsid w:val="00393868"/>
    <w:rsid w:val="00394459"/>
    <w:rsid w:val="00395761"/>
    <w:rsid w:val="003A7598"/>
    <w:rsid w:val="003B7544"/>
    <w:rsid w:val="003C135B"/>
    <w:rsid w:val="003D237F"/>
    <w:rsid w:val="003D28E8"/>
    <w:rsid w:val="003E5A61"/>
    <w:rsid w:val="003F62FA"/>
    <w:rsid w:val="003F710C"/>
    <w:rsid w:val="00402152"/>
    <w:rsid w:val="00405804"/>
    <w:rsid w:val="00410089"/>
    <w:rsid w:val="004149B8"/>
    <w:rsid w:val="00415481"/>
    <w:rsid w:val="0042017B"/>
    <w:rsid w:val="0043229C"/>
    <w:rsid w:val="00436F91"/>
    <w:rsid w:val="00443C33"/>
    <w:rsid w:val="0044577C"/>
    <w:rsid w:val="00471069"/>
    <w:rsid w:val="00472231"/>
    <w:rsid w:val="00476B5D"/>
    <w:rsid w:val="00482250"/>
    <w:rsid w:val="004862E3"/>
    <w:rsid w:val="00486630"/>
    <w:rsid w:val="004A13E5"/>
    <w:rsid w:val="004A6538"/>
    <w:rsid w:val="004B0412"/>
    <w:rsid w:val="004B41E7"/>
    <w:rsid w:val="004C1A1E"/>
    <w:rsid w:val="004D2AAC"/>
    <w:rsid w:val="004D7458"/>
    <w:rsid w:val="004D7ED2"/>
    <w:rsid w:val="005261B8"/>
    <w:rsid w:val="00526F0E"/>
    <w:rsid w:val="0052715D"/>
    <w:rsid w:val="00534ED3"/>
    <w:rsid w:val="00545ABD"/>
    <w:rsid w:val="00553A2A"/>
    <w:rsid w:val="00556253"/>
    <w:rsid w:val="005B0014"/>
    <w:rsid w:val="005B76D2"/>
    <w:rsid w:val="005C2E56"/>
    <w:rsid w:val="005D04CD"/>
    <w:rsid w:val="005D43D9"/>
    <w:rsid w:val="005E3193"/>
    <w:rsid w:val="00623EB9"/>
    <w:rsid w:val="00626A7E"/>
    <w:rsid w:val="0063471D"/>
    <w:rsid w:val="00641267"/>
    <w:rsid w:val="00652605"/>
    <w:rsid w:val="00656F3D"/>
    <w:rsid w:val="00667510"/>
    <w:rsid w:val="006741AD"/>
    <w:rsid w:val="006825D8"/>
    <w:rsid w:val="00685C51"/>
    <w:rsid w:val="006B372C"/>
    <w:rsid w:val="006C4848"/>
    <w:rsid w:val="006D4063"/>
    <w:rsid w:val="006D467A"/>
    <w:rsid w:val="006E1D0C"/>
    <w:rsid w:val="006E469B"/>
    <w:rsid w:val="006F16BB"/>
    <w:rsid w:val="006F4A8E"/>
    <w:rsid w:val="00722A2E"/>
    <w:rsid w:val="00735378"/>
    <w:rsid w:val="007420E1"/>
    <w:rsid w:val="0075407E"/>
    <w:rsid w:val="0079032D"/>
    <w:rsid w:val="00791219"/>
    <w:rsid w:val="00791710"/>
    <w:rsid w:val="00796EFD"/>
    <w:rsid w:val="007A11C3"/>
    <w:rsid w:val="007A1549"/>
    <w:rsid w:val="007B4351"/>
    <w:rsid w:val="007B6441"/>
    <w:rsid w:val="007C157D"/>
    <w:rsid w:val="007C656E"/>
    <w:rsid w:val="007C7E98"/>
    <w:rsid w:val="007D50CC"/>
    <w:rsid w:val="007E69A1"/>
    <w:rsid w:val="007E72EA"/>
    <w:rsid w:val="007F77DA"/>
    <w:rsid w:val="008046D2"/>
    <w:rsid w:val="00820FB8"/>
    <w:rsid w:val="00833163"/>
    <w:rsid w:val="00871DEB"/>
    <w:rsid w:val="008724BD"/>
    <w:rsid w:val="0087484A"/>
    <w:rsid w:val="0087497E"/>
    <w:rsid w:val="00880CCD"/>
    <w:rsid w:val="008835F4"/>
    <w:rsid w:val="00891E65"/>
    <w:rsid w:val="00895035"/>
    <w:rsid w:val="008A1DA8"/>
    <w:rsid w:val="008A4479"/>
    <w:rsid w:val="008A67B2"/>
    <w:rsid w:val="008D4932"/>
    <w:rsid w:val="008D65EC"/>
    <w:rsid w:val="008E0A36"/>
    <w:rsid w:val="008E6651"/>
    <w:rsid w:val="008E6DE8"/>
    <w:rsid w:val="008F4FD7"/>
    <w:rsid w:val="008F5B1F"/>
    <w:rsid w:val="0090371E"/>
    <w:rsid w:val="00911CCE"/>
    <w:rsid w:val="00930229"/>
    <w:rsid w:val="0093765E"/>
    <w:rsid w:val="009519BD"/>
    <w:rsid w:val="00961059"/>
    <w:rsid w:val="00964322"/>
    <w:rsid w:val="00973514"/>
    <w:rsid w:val="00987F91"/>
    <w:rsid w:val="00993DF5"/>
    <w:rsid w:val="009A5AED"/>
    <w:rsid w:val="009B6FF5"/>
    <w:rsid w:val="009C6281"/>
    <w:rsid w:val="009D431E"/>
    <w:rsid w:val="009E0013"/>
    <w:rsid w:val="009E4497"/>
    <w:rsid w:val="009F292B"/>
    <w:rsid w:val="00A1039A"/>
    <w:rsid w:val="00A17783"/>
    <w:rsid w:val="00A24446"/>
    <w:rsid w:val="00A436A4"/>
    <w:rsid w:val="00A4376B"/>
    <w:rsid w:val="00A70098"/>
    <w:rsid w:val="00A754BC"/>
    <w:rsid w:val="00A87B95"/>
    <w:rsid w:val="00A93C0A"/>
    <w:rsid w:val="00A957ED"/>
    <w:rsid w:val="00A96AD7"/>
    <w:rsid w:val="00AA14A3"/>
    <w:rsid w:val="00AA4E47"/>
    <w:rsid w:val="00AA68F0"/>
    <w:rsid w:val="00AC21B9"/>
    <w:rsid w:val="00AC5973"/>
    <w:rsid w:val="00AD409E"/>
    <w:rsid w:val="00AF25C0"/>
    <w:rsid w:val="00B00E44"/>
    <w:rsid w:val="00B028F9"/>
    <w:rsid w:val="00B0607A"/>
    <w:rsid w:val="00B116B0"/>
    <w:rsid w:val="00B11EBD"/>
    <w:rsid w:val="00B17139"/>
    <w:rsid w:val="00B2177C"/>
    <w:rsid w:val="00B34D44"/>
    <w:rsid w:val="00B45194"/>
    <w:rsid w:val="00B46A52"/>
    <w:rsid w:val="00B51D1A"/>
    <w:rsid w:val="00B6384F"/>
    <w:rsid w:val="00B7632D"/>
    <w:rsid w:val="00B86999"/>
    <w:rsid w:val="00B87A6C"/>
    <w:rsid w:val="00B87AAA"/>
    <w:rsid w:val="00BA3F69"/>
    <w:rsid w:val="00BA6115"/>
    <w:rsid w:val="00BB2E5F"/>
    <w:rsid w:val="00BB52F0"/>
    <w:rsid w:val="00BB6668"/>
    <w:rsid w:val="00BB7BF3"/>
    <w:rsid w:val="00BC2A8E"/>
    <w:rsid w:val="00BC7328"/>
    <w:rsid w:val="00BD5BEF"/>
    <w:rsid w:val="00BE2BF0"/>
    <w:rsid w:val="00BF39D7"/>
    <w:rsid w:val="00C00DBF"/>
    <w:rsid w:val="00C063D8"/>
    <w:rsid w:val="00C1030D"/>
    <w:rsid w:val="00C14A96"/>
    <w:rsid w:val="00C256B0"/>
    <w:rsid w:val="00C31071"/>
    <w:rsid w:val="00C326D4"/>
    <w:rsid w:val="00C427F3"/>
    <w:rsid w:val="00C942C8"/>
    <w:rsid w:val="00C9457F"/>
    <w:rsid w:val="00C94AE5"/>
    <w:rsid w:val="00CB12BB"/>
    <w:rsid w:val="00CC3C2B"/>
    <w:rsid w:val="00CD64F8"/>
    <w:rsid w:val="00CF5D4D"/>
    <w:rsid w:val="00D13E03"/>
    <w:rsid w:val="00D24618"/>
    <w:rsid w:val="00D370D5"/>
    <w:rsid w:val="00D468C9"/>
    <w:rsid w:val="00D573D4"/>
    <w:rsid w:val="00D611C3"/>
    <w:rsid w:val="00D63F74"/>
    <w:rsid w:val="00D91B01"/>
    <w:rsid w:val="00D95F82"/>
    <w:rsid w:val="00D97D31"/>
    <w:rsid w:val="00DA4BC9"/>
    <w:rsid w:val="00DA59B0"/>
    <w:rsid w:val="00DB7F83"/>
    <w:rsid w:val="00DC48AC"/>
    <w:rsid w:val="00DC79CD"/>
    <w:rsid w:val="00E0200E"/>
    <w:rsid w:val="00E020FA"/>
    <w:rsid w:val="00E26BA3"/>
    <w:rsid w:val="00E3423F"/>
    <w:rsid w:val="00E356BE"/>
    <w:rsid w:val="00E41D86"/>
    <w:rsid w:val="00E42FB6"/>
    <w:rsid w:val="00E46AD1"/>
    <w:rsid w:val="00E52E96"/>
    <w:rsid w:val="00E5305D"/>
    <w:rsid w:val="00E729F4"/>
    <w:rsid w:val="00E7714F"/>
    <w:rsid w:val="00E90237"/>
    <w:rsid w:val="00EA0F02"/>
    <w:rsid w:val="00EB37F5"/>
    <w:rsid w:val="00EB4596"/>
    <w:rsid w:val="00EB6ECD"/>
    <w:rsid w:val="00EE2FC1"/>
    <w:rsid w:val="00EE42DD"/>
    <w:rsid w:val="00EE617E"/>
    <w:rsid w:val="00EE7F2F"/>
    <w:rsid w:val="00EF28FE"/>
    <w:rsid w:val="00EF328F"/>
    <w:rsid w:val="00F049C8"/>
    <w:rsid w:val="00F04B49"/>
    <w:rsid w:val="00F074DE"/>
    <w:rsid w:val="00F2036F"/>
    <w:rsid w:val="00F22B81"/>
    <w:rsid w:val="00F24375"/>
    <w:rsid w:val="00F25FD5"/>
    <w:rsid w:val="00F418FC"/>
    <w:rsid w:val="00F41B4A"/>
    <w:rsid w:val="00F478D3"/>
    <w:rsid w:val="00F510AC"/>
    <w:rsid w:val="00F51CFB"/>
    <w:rsid w:val="00F57CBD"/>
    <w:rsid w:val="00F7237B"/>
    <w:rsid w:val="00F73F4F"/>
    <w:rsid w:val="00F90908"/>
    <w:rsid w:val="00FC3905"/>
    <w:rsid w:val="00FC57C9"/>
    <w:rsid w:val="00FD2B67"/>
    <w:rsid w:val="00FF0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E020FA"/>
    <w:pPr>
      <w:keepNext/>
      <w:numPr>
        <w:numId w:val="1"/>
      </w:numPr>
      <w:pBdr>
        <w:bottom w:val="single" w:sz="12" w:space="1" w:color="91AABE"/>
      </w:pBdr>
      <w:spacing w:after="360"/>
      <w:jc w:val="center"/>
      <w:outlineLvl w:val="0"/>
    </w:pPr>
    <w:rPr>
      <w:rFonts w:ascii="Arial Rounded MT Bold" w:hAnsi="Arial Rounded MT Bold"/>
      <w:color w:val="1F497D" w:themeColor="text2"/>
      <w:sz w:val="48"/>
    </w:rPr>
  </w:style>
  <w:style w:type="paragraph" w:styleId="Titre2">
    <w:name w:val="heading 2"/>
    <w:basedOn w:val="Normal"/>
    <w:next w:val="Titre3"/>
    <w:qFormat/>
    <w:rsid w:val="00E020FA"/>
    <w:pPr>
      <w:keepNext/>
      <w:numPr>
        <w:ilvl w:val="1"/>
        <w:numId w:val="1"/>
      </w:numPr>
      <w:spacing w:after="280"/>
      <w:jc w:val="center"/>
      <w:outlineLvl w:val="1"/>
    </w:pPr>
    <w:rPr>
      <w:rFonts w:ascii="Calibri" w:hAnsi="Calibri" w:cs="Calibri"/>
      <w:b/>
      <w:color w:val="595959" w:themeColor="text1" w:themeTint="A6"/>
      <w:sz w:val="36"/>
    </w:rPr>
  </w:style>
  <w:style w:type="paragraph" w:styleId="Titre3">
    <w:name w:val="heading 3"/>
    <w:basedOn w:val="Normal"/>
    <w:next w:val="Titre4"/>
    <w:qFormat/>
    <w:rsid w:val="007C7E98"/>
    <w:pPr>
      <w:keepNext/>
      <w:numPr>
        <w:ilvl w:val="2"/>
        <w:numId w:val="1"/>
      </w:numPr>
      <w:spacing w:after="0"/>
      <w:jc w:val="center"/>
      <w:outlineLvl w:val="2"/>
    </w:pPr>
    <w:rPr>
      <w:b/>
      <w:color w:val="000000" w:themeColor="text1"/>
      <w:sz w:val="24"/>
      <w:szCs w:val="24"/>
    </w:rPr>
  </w:style>
  <w:style w:type="paragraph" w:styleId="Titre4">
    <w:name w:val="heading 4"/>
    <w:basedOn w:val="Normal"/>
    <w:next w:val="Normal"/>
    <w:qFormat/>
    <w:rsid w:val="004149B8"/>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rsid w:val="004149B8"/>
    <w:pPr>
      <w:keepNext/>
      <w:numPr>
        <w:ilvl w:val="7"/>
        <w:numId w:val="1"/>
      </w:numPr>
      <w:outlineLvl w:val="7"/>
    </w:pPr>
    <w:rPr>
      <w:b/>
      <w:u w:val="single"/>
    </w:rPr>
  </w:style>
  <w:style w:type="paragraph" w:styleId="Titre9">
    <w:name w:val="heading 9"/>
    <w:basedOn w:val="Titre8"/>
    <w:next w:val="Normal"/>
    <w:qFormat/>
    <w:rsid w:val="00D611C3"/>
    <w:pPr>
      <w:outlineLvl w:val="8"/>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sid w:val="004149B8"/>
    <w:rPr>
      <w:sz w:val="16"/>
    </w:rPr>
  </w:style>
  <w:style w:type="paragraph" w:styleId="Commentaire">
    <w:name w:val="annotation text"/>
    <w:basedOn w:val="Normal"/>
    <w:semiHidden/>
    <w:rsid w:val="004149B8"/>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rsid w:val="004149B8"/>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rsid w:val="004149B8"/>
    <w:pPr>
      <w:keepNext/>
      <w:numPr>
        <w:numId w:val="9"/>
      </w:numPr>
      <w:tabs>
        <w:tab w:val="clear" w:pos="360"/>
      </w:tabs>
      <w:spacing w:after="0"/>
      <w:ind w:left="357" w:hanging="357"/>
    </w:pPr>
    <w:rPr>
      <w:b/>
    </w:rPr>
  </w:style>
  <w:style w:type="table" w:styleId="Grilledutableau">
    <w:name w:val="Table Grid"/>
    <w:basedOn w:val="TableauNormal"/>
    <w:rsid w:val="00742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paragraph" w:styleId="TM1">
    <w:name w:val="toc 1"/>
    <w:basedOn w:val="Normal"/>
    <w:next w:val="Normal"/>
    <w:autoRedefine/>
    <w:uiPriority w:val="39"/>
    <w:rsid w:val="00486630"/>
    <w:pPr>
      <w:spacing w:after="100"/>
    </w:pPr>
  </w:style>
  <w:style w:type="paragraph" w:styleId="TM2">
    <w:name w:val="toc 2"/>
    <w:basedOn w:val="Normal"/>
    <w:next w:val="Normal"/>
    <w:autoRedefine/>
    <w:uiPriority w:val="39"/>
    <w:rsid w:val="00486630"/>
    <w:pPr>
      <w:spacing w:after="100"/>
      <w:ind w:left="220"/>
    </w:pPr>
  </w:style>
  <w:style w:type="paragraph" w:styleId="TM3">
    <w:name w:val="toc 3"/>
    <w:basedOn w:val="Normal"/>
    <w:next w:val="Normal"/>
    <w:autoRedefine/>
    <w:uiPriority w:val="39"/>
    <w:rsid w:val="00486630"/>
    <w:pPr>
      <w:spacing w:after="100"/>
      <w:ind w:left="440"/>
    </w:pPr>
  </w:style>
  <w:style w:type="paragraph" w:styleId="TM4">
    <w:name w:val="toc 4"/>
    <w:basedOn w:val="Normal"/>
    <w:next w:val="Normal"/>
    <w:autoRedefine/>
    <w:uiPriority w:val="39"/>
    <w:rsid w:val="00486630"/>
    <w:pPr>
      <w:spacing w:after="100"/>
      <w:ind w:left="660"/>
    </w:pPr>
  </w:style>
  <w:style w:type="paragraph" w:styleId="TM5">
    <w:name w:val="toc 5"/>
    <w:basedOn w:val="Normal"/>
    <w:next w:val="Normal"/>
    <w:autoRedefine/>
    <w:uiPriority w:val="39"/>
    <w:rsid w:val="00486630"/>
    <w:pPr>
      <w:spacing w:after="100"/>
      <w:ind w:left="880"/>
    </w:pPr>
  </w:style>
  <w:style w:type="character" w:styleId="Lienhypertexte">
    <w:name w:val="Hyperlink"/>
    <w:basedOn w:val="Policepardfaut"/>
    <w:uiPriority w:val="99"/>
    <w:unhideWhenUsed/>
    <w:rsid w:val="00486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B37F5"/>
    <w:pPr>
      <w:spacing w:after="200"/>
      <w:jc w:val="both"/>
    </w:pPr>
    <w:rPr>
      <w:rFonts w:asciiTheme="minorHAnsi" w:hAnsiTheme="minorHAnsi" w:cstheme="minorHAnsi"/>
      <w:sz w:val="22"/>
      <w:szCs w:val="22"/>
    </w:rPr>
  </w:style>
  <w:style w:type="paragraph" w:styleId="Titre1">
    <w:name w:val="heading 1"/>
    <w:basedOn w:val="Normal"/>
    <w:next w:val="Titre2"/>
    <w:qFormat/>
    <w:rsid w:val="00E020FA"/>
    <w:pPr>
      <w:keepNext/>
      <w:numPr>
        <w:numId w:val="1"/>
      </w:numPr>
      <w:pBdr>
        <w:bottom w:val="single" w:sz="12" w:space="1" w:color="91AABE"/>
      </w:pBdr>
      <w:spacing w:after="360"/>
      <w:jc w:val="center"/>
      <w:outlineLvl w:val="0"/>
    </w:pPr>
    <w:rPr>
      <w:rFonts w:ascii="Arial Rounded MT Bold" w:hAnsi="Arial Rounded MT Bold"/>
      <w:color w:val="1F497D" w:themeColor="text2"/>
      <w:sz w:val="48"/>
    </w:rPr>
  </w:style>
  <w:style w:type="paragraph" w:styleId="Titre2">
    <w:name w:val="heading 2"/>
    <w:basedOn w:val="Normal"/>
    <w:next w:val="Titre3"/>
    <w:qFormat/>
    <w:rsid w:val="00E020FA"/>
    <w:pPr>
      <w:keepNext/>
      <w:numPr>
        <w:ilvl w:val="1"/>
        <w:numId w:val="1"/>
      </w:numPr>
      <w:spacing w:after="280"/>
      <w:jc w:val="center"/>
      <w:outlineLvl w:val="1"/>
    </w:pPr>
    <w:rPr>
      <w:rFonts w:ascii="Calibri" w:hAnsi="Calibri" w:cs="Calibri"/>
      <w:b/>
      <w:color w:val="595959" w:themeColor="text1" w:themeTint="A6"/>
      <w:sz w:val="36"/>
    </w:rPr>
  </w:style>
  <w:style w:type="paragraph" w:styleId="Titre3">
    <w:name w:val="heading 3"/>
    <w:basedOn w:val="Normal"/>
    <w:next w:val="Titre4"/>
    <w:qFormat/>
    <w:rsid w:val="007C7E98"/>
    <w:pPr>
      <w:keepNext/>
      <w:numPr>
        <w:ilvl w:val="2"/>
        <w:numId w:val="1"/>
      </w:numPr>
      <w:spacing w:after="0"/>
      <w:jc w:val="center"/>
      <w:outlineLvl w:val="2"/>
    </w:pPr>
    <w:rPr>
      <w:b/>
      <w:color w:val="000000" w:themeColor="text1"/>
      <w:sz w:val="24"/>
      <w:szCs w:val="24"/>
    </w:rPr>
  </w:style>
  <w:style w:type="paragraph" w:styleId="Titre4">
    <w:name w:val="heading 4"/>
    <w:basedOn w:val="Normal"/>
    <w:next w:val="Normal"/>
    <w:qFormat/>
    <w:pPr>
      <w:keepNext/>
      <w:numPr>
        <w:ilvl w:val="3"/>
        <w:numId w:val="1"/>
      </w:numPr>
      <w:spacing w:after="480"/>
      <w:jc w:val="center"/>
      <w:outlineLvl w:val="3"/>
    </w:pPr>
    <w:rPr>
      <w:b/>
    </w:rPr>
  </w:style>
  <w:style w:type="paragraph" w:styleId="Titre5">
    <w:name w:val="heading 5"/>
    <w:basedOn w:val="Normal"/>
    <w:next w:val="Normal"/>
    <w:qFormat/>
    <w:rsid w:val="009519BD"/>
    <w:pPr>
      <w:keepNext/>
      <w:numPr>
        <w:ilvl w:val="4"/>
        <w:numId w:val="1"/>
      </w:numPr>
      <w:pBdr>
        <w:bottom w:val="single" w:sz="4" w:space="1" w:color="1F497D" w:themeColor="text2"/>
      </w:pBdr>
      <w:tabs>
        <w:tab w:val="clear" w:pos="1080"/>
        <w:tab w:val="left" w:pos="567"/>
      </w:tabs>
      <w:spacing w:before="360" w:after="360"/>
      <w:ind w:left="567" w:hanging="567"/>
      <w:outlineLvl w:val="4"/>
    </w:pPr>
    <w:rPr>
      <w:rFonts w:ascii="Calibri" w:hAnsi="Calibri" w:cs="Calibri"/>
      <w:b/>
      <w:color w:val="1F497D" w:themeColor="text2"/>
      <w:sz w:val="28"/>
    </w:rPr>
  </w:style>
  <w:style w:type="paragraph" w:styleId="Titre6">
    <w:name w:val="heading 6"/>
    <w:basedOn w:val="Normal"/>
    <w:next w:val="Normal"/>
    <w:qFormat/>
    <w:rsid w:val="009519BD"/>
    <w:pPr>
      <w:keepNext/>
      <w:numPr>
        <w:ilvl w:val="5"/>
        <w:numId w:val="1"/>
      </w:numPr>
      <w:pBdr>
        <w:bottom w:val="dotted" w:sz="4" w:space="1" w:color="4F81BD" w:themeColor="accent1"/>
      </w:pBdr>
      <w:tabs>
        <w:tab w:val="clear" w:pos="397"/>
        <w:tab w:val="num" w:pos="567"/>
      </w:tabs>
      <w:spacing w:before="240" w:after="240"/>
      <w:ind w:left="567"/>
      <w:outlineLvl w:val="5"/>
    </w:pPr>
    <w:rPr>
      <w:b/>
      <w:color w:val="4F81BD" w:themeColor="accent1"/>
    </w:rPr>
  </w:style>
  <w:style w:type="paragraph" w:styleId="Titre7">
    <w:name w:val="heading 7"/>
    <w:basedOn w:val="Normal"/>
    <w:next w:val="Normal"/>
    <w:qFormat/>
    <w:rsid w:val="00E020FA"/>
    <w:pPr>
      <w:keepNext/>
      <w:numPr>
        <w:ilvl w:val="6"/>
        <w:numId w:val="1"/>
      </w:numPr>
      <w:tabs>
        <w:tab w:val="clear" w:pos="720"/>
        <w:tab w:val="left" w:pos="284"/>
      </w:tabs>
      <w:ind w:left="284" w:hanging="284"/>
      <w:outlineLvl w:val="6"/>
    </w:pPr>
    <w:rPr>
      <w:i/>
      <w:color w:val="1F497D" w:themeColor="text2"/>
    </w:rPr>
  </w:style>
  <w:style w:type="paragraph" w:styleId="Titre8">
    <w:name w:val="heading 8"/>
    <w:basedOn w:val="Normal"/>
    <w:next w:val="Normal"/>
    <w:qFormat/>
    <w:pPr>
      <w:keepNext/>
      <w:numPr>
        <w:ilvl w:val="7"/>
        <w:numId w:val="1"/>
      </w:numPr>
      <w:outlineLvl w:val="7"/>
    </w:pPr>
    <w:rPr>
      <w:b/>
      <w:u w:val="single"/>
    </w:rPr>
  </w:style>
  <w:style w:type="paragraph" w:styleId="Titre9">
    <w:name w:val="heading 9"/>
    <w:basedOn w:val="Titre8"/>
    <w:next w:val="Normal"/>
    <w:qFormat/>
    <w:rsid w:val="00D611C3"/>
    <w:pPr>
      <w:outlineLvl w:val="8"/>
    </w:pPr>
    <w:rPr>
      <w:i/>
      <w:u w: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rPr>
  </w:style>
  <w:style w:type="paragraph" w:styleId="Commentaire">
    <w:name w:val="annotation text"/>
    <w:basedOn w:val="Normal"/>
    <w:semiHidden/>
    <w:rPr>
      <w:sz w:val="20"/>
    </w:rPr>
  </w:style>
  <w:style w:type="paragraph" w:styleId="Pieddepage">
    <w:name w:val="footer"/>
    <w:basedOn w:val="Normal"/>
    <w:link w:val="PieddepageCar"/>
    <w:uiPriority w:val="99"/>
    <w:rsid w:val="0044577C"/>
    <w:pPr>
      <w:tabs>
        <w:tab w:val="right" w:pos="9356"/>
      </w:tabs>
    </w:pPr>
    <w:rPr>
      <w:rFonts w:ascii="Calibri" w:hAnsi="Calibri" w:cs="Calibri"/>
      <w:color w:val="1F497D"/>
      <w:sz w:val="20"/>
    </w:rPr>
  </w:style>
  <w:style w:type="paragraph" w:styleId="En-tte">
    <w:name w:val="header"/>
    <w:basedOn w:val="Normal"/>
    <w:link w:val="En-tteCar"/>
    <w:uiPriority w:val="99"/>
    <w:rsid w:val="0044577C"/>
    <w:pPr>
      <w:tabs>
        <w:tab w:val="right" w:pos="9356"/>
      </w:tabs>
      <w:spacing w:after="440"/>
    </w:pPr>
    <w:rPr>
      <w:rFonts w:ascii="Calibri" w:hAnsi="Calibri" w:cs="Calibri"/>
      <w:color w:val="1F497D" w:themeColor="text2"/>
      <w:sz w:val="20"/>
    </w:rPr>
  </w:style>
  <w:style w:type="paragraph" w:customStyle="1" w:styleId="numrationnontitre">
    <w:name w:val="énumération non titrée"/>
    <w:basedOn w:val="Normal"/>
    <w:qFormat/>
    <w:rsid w:val="009A5AED"/>
    <w:pPr>
      <w:numPr>
        <w:numId w:val="16"/>
      </w:numPr>
    </w:pPr>
  </w:style>
  <w:style w:type="paragraph" w:customStyle="1" w:styleId="numrationtitre">
    <w:name w:val="énumération titrée"/>
    <w:basedOn w:val="Normal"/>
    <w:next w:val="titrenumration"/>
    <w:pPr>
      <w:ind w:left="360"/>
    </w:pPr>
  </w:style>
  <w:style w:type="paragraph" w:customStyle="1" w:styleId="Nom">
    <w:name w:val="Nom"/>
    <w:basedOn w:val="Normal"/>
    <w:next w:val="Normal"/>
    <w:qFormat/>
    <w:rsid w:val="007C7E98"/>
    <w:pPr>
      <w:keepNext/>
      <w:spacing w:before="240" w:after="100"/>
    </w:pPr>
    <w:rPr>
      <w:b/>
    </w:rPr>
  </w:style>
  <w:style w:type="paragraph" w:customStyle="1" w:styleId="titrenumration">
    <w:name w:val="titre énumération"/>
    <w:basedOn w:val="Normal"/>
    <w:next w:val="numrationtitre"/>
    <w:qFormat/>
    <w:pPr>
      <w:keepNext/>
      <w:numPr>
        <w:numId w:val="9"/>
      </w:numPr>
      <w:tabs>
        <w:tab w:val="clear" w:pos="360"/>
      </w:tabs>
      <w:spacing w:after="0"/>
      <w:ind w:left="357" w:hanging="357"/>
    </w:pPr>
    <w:rPr>
      <w:b/>
    </w:rPr>
  </w:style>
  <w:style w:type="table" w:styleId="Grilledutableau">
    <w:name w:val="Table Grid"/>
    <w:basedOn w:val="TableauNormal"/>
    <w:rsid w:val="0074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rsid w:val="0044577C"/>
    <w:rPr>
      <w:rFonts w:ascii="Calibri" w:hAnsi="Calibri" w:cs="Calibri"/>
      <w:color w:val="1F497D" w:themeColor="text2"/>
      <w:szCs w:val="22"/>
    </w:rPr>
  </w:style>
  <w:style w:type="paragraph" w:styleId="Sansinterligne">
    <w:name w:val="No Spacing"/>
    <w:link w:val="SansinterligneCar"/>
    <w:uiPriority w:val="1"/>
    <w:rsid w:val="00BA6115"/>
    <w:rPr>
      <w:rFonts w:ascii="Calibri" w:hAnsi="Calibri"/>
      <w:sz w:val="22"/>
      <w:szCs w:val="22"/>
    </w:rPr>
  </w:style>
  <w:style w:type="character" w:customStyle="1" w:styleId="SansinterligneCar">
    <w:name w:val="Sans interligne Car"/>
    <w:link w:val="Sansinterligne"/>
    <w:uiPriority w:val="1"/>
    <w:rsid w:val="00BA6115"/>
    <w:rPr>
      <w:rFonts w:ascii="Calibri" w:hAnsi="Calibri"/>
      <w:sz w:val="22"/>
      <w:szCs w:val="22"/>
    </w:rPr>
  </w:style>
  <w:style w:type="paragraph" w:customStyle="1" w:styleId="listepresence">
    <w:name w:val="liste presence"/>
    <w:basedOn w:val="Normal"/>
    <w:rsid w:val="00010293"/>
    <w:pPr>
      <w:spacing w:after="0"/>
    </w:pPr>
    <w:rPr>
      <w:rFonts w:cs="Times New Roman"/>
      <w:szCs w:val="20"/>
    </w:rPr>
  </w:style>
  <w:style w:type="paragraph" w:styleId="Paragraphedeliste">
    <w:name w:val="List Paragraph"/>
    <w:basedOn w:val="Normal"/>
    <w:uiPriority w:val="34"/>
    <w:rsid w:val="00B116B0"/>
    <w:pPr>
      <w:ind w:left="720"/>
      <w:contextualSpacing/>
    </w:pPr>
  </w:style>
  <w:style w:type="character" w:customStyle="1" w:styleId="PieddepageCar">
    <w:name w:val="Pied de page Car"/>
    <w:basedOn w:val="Policepardfaut"/>
    <w:link w:val="Pieddepage"/>
    <w:uiPriority w:val="99"/>
    <w:rsid w:val="00DC79CD"/>
    <w:rPr>
      <w:rFonts w:ascii="Calibri" w:hAnsi="Calibri" w:cs="Calibri"/>
      <w:color w:val="1F497D"/>
      <w:szCs w:val="22"/>
    </w:rPr>
  </w:style>
  <w:style w:type="paragraph" w:customStyle="1" w:styleId="crochets">
    <w:name w:val="crochets"/>
    <w:basedOn w:val="Normal"/>
    <w:qFormat/>
    <w:rsid w:val="008E0A36"/>
    <w:rPr>
      <w:color w:val="D21E00"/>
      <w:sz w:val="144"/>
      <w:szCs w:val="144"/>
    </w:rPr>
  </w:style>
  <w:style w:type="character" w:styleId="Textedelespacerserv">
    <w:name w:val="Placeholder Text"/>
    <w:basedOn w:val="Policepardfaut"/>
    <w:uiPriority w:val="99"/>
    <w:semiHidden/>
    <w:rsid w:val="00C063D8"/>
    <w:rPr>
      <w:color w:val="808080"/>
    </w:rPr>
  </w:style>
  <w:style w:type="paragraph" w:styleId="Textedebulles">
    <w:name w:val="Balloon Text"/>
    <w:basedOn w:val="Normal"/>
    <w:link w:val="TextedebullesCar"/>
    <w:rsid w:val="00C063D8"/>
    <w:pPr>
      <w:spacing w:after="0"/>
    </w:pPr>
    <w:rPr>
      <w:rFonts w:ascii="Tahoma" w:hAnsi="Tahoma" w:cs="Tahoma"/>
      <w:sz w:val="16"/>
      <w:szCs w:val="16"/>
    </w:rPr>
  </w:style>
  <w:style w:type="character" w:customStyle="1" w:styleId="TextedebullesCar">
    <w:name w:val="Texte de bulles Car"/>
    <w:basedOn w:val="Policepardfaut"/>
    <w:link w:val="Textedebulles"/>
    <w:rsid w:val="00C063D8"/>
    <w:rPr>
      <w:rFonts w:ascii="Tahoma" w:hAnsi="Tahoma" w:cs="Tahoma"/>
      <w:sz w:val="16"/>
      <w:szCs w:val="16"/>
    </w:rPr>
  </w:style>
  <w:style w:type="paragraph" w:styleId="TM1">
    <w:name w:val="toc 1"/>
    <w:basedOn w:val="Normal"/>
    <w:next w:val="Normal"/>
    <w:autoRedefine/>
    <w:uiPriority w:val="39"/>
    <w:rsid w:val="00486630"/>
    <w:pPr>
      <w:spacing w:after="100"/>
    </w:pPr>
  </w:style>
  <w:style w:type="paragraph" w:styleId="TM2">
    <w:name w:val="toc 2"/>
    <w:basedOn w:val="Normal"/>
    <w:next w:val="Normal"/>
    <w:autoRedefine/>
    <w:uiPriority w:val="39"/>
    <w:rsid w:val="00486630"/>
    <w:pPr>
      <w:spacing w:after="100"/>
      <w:ind w:left="220"/>
    </w:pPr>
  </w:style>
  <w:style w:type="paragraph" w:styleId="TM3">
    <w:name w:val="toc 3"/>
    <w:basedOn w:val="Normal"/>
    <w:next w:val="Normal"/>
    <w:autoRedefine/>
    <w:uiPriority w:val="39"/>
    <w:rsid w:val="00486630"/>
    <w:pPr>
      <w:spacing w:after="100"/>
      <w:ind w:left="440"/>
    </w:pPr>
  </w:style>
  <w:style w:type="paragraph" w:styleId="TM4">
    <w:name w:val="toc 4"/>
    <w:basedOn w:val="Normal"/>
    <w:next w:val="Normal"/>
    <w:autoRedefine/>
    <w:uiPriority w:val="39"/>
    <w:rsid w:val="00486630"/>
    <w:pPr>
      <w:spacing w:after="100"/>
      <w:ind w:left="660"/>
    </w:pPr>
  </w:style>
  <w:style w:type="paragraph" w:styleId="TM5">
    <w:name w:val="toc 5"/>
    <w:basedOn w:val="Normal"/>
    <w:next w:val="Normal"/>
    <w:autoRedefine/>
    <w:uiPriority w:val="39"/>
    <w:rsid w:val="00486630"/>
    <w:pPr>
      <w:spacing w:after="100"/>
      <w:ind w:left="880"/>
    </w:pPr>
  </w:style>
  <w:style w:type="character" w:styleId="Lienhypertexte">
    <w:name w:val="Hyperlink"/>
    <w:basedOn w:val="Policepardfaut"/>
    <w:uiPriority w:val="99"/>
    <w:unhideWhenUsed/>
    <w:rsid w:val="004866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US~1\AppData\Local\Temp\FeuillesStylesToutes.zip\FS_PV_CE_Graph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16E95772E646DCABA061C702A598FB"/>
        <w:category>
          <w:name w:val="Général"/>
          <w:gallery w:val="placeholder"/>
        </w:category>
        <w:types>
          <w:type w:val="bbPlcHdr"/>
        </w:types>
        <w:behaviors>
          <w:behavior w:val="content"/>
        </w:behaviors>
        <w:guid w:val="{19C1CADB-66A0-4773-8A3D-94D281BDCF1C}"/>
      </w:docPartPr>
      <w:docPartBody>
        <w:p w:rsidR="0065589B" w:rsidRDefault="00AC6F16">
          <w:pPr>
            <w:pStyle w:val="BC16E95772E646DCABA061C702A598FB"/>
          </w:pPr>
          <w:r>
            <w:t>Nom de la société</w:t>
          </w:r>
        </w:p>
      </w:docPartBody>
    </w:docPart>
    <w:docPart>
      <w:docPartPr>
        <w:name w:val="8281EF0DFB7B4E099A1FE4555482D4E7"/>
        <w:category>
          <w:name w:val="Général"/>
          <w:gallery w:val="placeholder"/>
        </w:category>
        <w:types>
          <w:type w:val="bbPlcHdr"/>
        </w:types>
        <w:behaviors>
          <w:behavior w:val="content"/>
        </w:behaviors>
        <w:guid w:val="{B7859A01-B72A-444F-AAD6-E12F38435411}"/>
      </w:docPartPr>
      <w:docPartBody>
        <w:p w:rsidR="0065589B" w:rsidRDefault="00AC6F16">
          <w:pPr>
            <w:pStyle w:val="8281EF0DFB7B4E099A1FE4555482D4E7"/>
          </w:pPr>
          <w:r>
            <w:t>Procès-verbal de la réunion…</w:t>
          </w:r>
        </w:p>
      </w:docPartBody>
    </w:docPart>
    <w:docPart>
      <w:docPartPr>
        <w:name w:val="6A73151BDB8945FA821FE7930234B9D1"/>
        <w:category>
          <w:name w:val="Général"/>
          <w:gallery w:val="placeholder"/>
        </w:category>
        <w:types>
          <w:type w:val="bbPlcHdr"/>
        </w:types>
        <w:behaviors>
          <w:behavior w:val="content"/>
        </w:behaviors>
        <w:guid w:val="{79EC83AC-5DA3-4DF0-8FBB-E4CF9B72661E}"/>
      </w:docPartPr>
      <w:docPartBody>
        <w:p w:rsidR="0065589B" w:rsidRDefault="00AC6F16">
          <w:pPr>
            <w:pStyle w:val="6A73151BDB8945FA821FE7930234B9D1"/>
          </w:pPr>
          <w:r>
            <w:t>Date</w:t>
          </w:r>
        </w:p>
      </w:docPartBody>
    </w:docPart>
    <w:docPart>
      <w:docPartPr>
        <w:name w:val="67CE966A9BD74D9797EDBE894AFC5698"/>
        <w:category>
          <w:name w:val="Général"/>
          <w:gallery w:val="placeholder"/>
        </w:category>
        <w:types>
          <w:type w:val="bbPlcHdr"/>
        </w:types>
        <w:behaviors>
          <w:behavior w:val="content"/>
        </w:behaviors>
        <w:guid w:val="{DD392D80-E856-4BE7-9AFB-F3AAAF3D5D06}"/>
      </w:docPartPr>
      <w:docPartBody>
        <w:p w:rsidR="0065589B" w:rsidRDefault="00AC6F16">
          <w:pPr>
            <w:pStyle w:val="67CE966A9BD74D9797EDBE894AFC5698"/>
          </w:pPr>
          <w:r>
            <w:rPr>
              <w:rStyle w:val="Textedelespacerserv"/>
            </w:rPr>
            <w:t>Insérer ici la liste de présence</w:t>
          </w:r>
        </w:p>
      </w:docPartBody>
    </w:docPart>
    <w:docPart>
      <w:docPartPr>
        <w:name w:val="C629382DA3B74DB59140B15580FF2095"/>
        <w:category>
          <w:name w:val="Général"/>
          <w:gallery w:val="placeholder"/>
        </w:category>
        <w:types>
          <w:type w:val="bbPlcHdr"/>
        </w:types>
        <w:behaviors>
          <w:behavior w:val="content"/>
        </w:behaviors>
        <w:guid w:val="{952AFB36-C394-462E-B1B6-A17420495024}"/>
      </w:docPartPr>
      <w:docPartBody>
        <w:p w:rsidR="0065589B" w:rsidRDefault="00AC6F16">
          <w:pPr>
            <w:pStyle w:val="C629382DA3B74DB59140B15580FF2095"/>
          </w:pPr>
          <w:r w:rsidRPr="00AF25C0">
            <w:t>Ordre du jour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hyphenationZone w:val="425"/>
  <w:characterSpacingControl w:val="doNotCompress"/>
  <w:compat>
    <w:useFELayout/>
  </w:compat>
  <w:rsids>
    <w:rsidRoot w:val="00AC6F16"/>
    <w:rsid w:val="001B534C"/>
    <w:rsid w:val="00247B4A"/>
    <w:rsid w:val="002E5819"/>
    <w:rsid w:val="0030260F"/>
    <w:rsid w:val="00385243"/>
    <w:rsid w:val="003D6285"/>
    <w:rsid w:val="00427188"/>
    <w:rsid w:val="00492408"/>
    <w:rsid w:val="004A48DA"/>
    <w:rsid w:val="005A5622"/>
    <w:rsid w:val="005C5807"/>
    <w:rsid w:val="0063175F"/>
    <w:rsid w:val="0065589B"/>
    <w:rsid w:val="00681C73"/>
    <w:rsid w:val="007752EC"/>
    <w:rsid w:val="00972D4F"/>
    <w:rsid w:val="00993130"/>
    <w:rsid w:val="00AC6F16"/>
    <w:rsid w:val="00AD56BC"/>
    <w:rsid w:val="00B20DD0"/>
    <w:rsid w:val="00D76AC5"/>
    <w:rsid w:val="00E817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C16E95772E646DCABA061C702A598FB">
    <w:name w:val="BC16E95772E646DCABA061C702A598FB"/>
    <w:rsid w:val="00D76AC5"/>
  </w:style>
  <w:style w:type="paragraph" w:customStyle="1" w:styleId="8281EF0DFB7B4E099A1FE4555482D4E7">
    <w:name w:val="8281EF0DFB7B4E099A1FE4555482D4E7"/>
    <w:rsid w:val="00D76AC5"/>
  </w:style>
  <w:style w:type="paragraph" w:customStyle="1" w:styleId="6A73151BDB8945FA821FE7930234B9D1">
    <w:name w:val="6A73151BDB8945FA821FE7930234B9D1"/>
    <w:rsid w:val="00D76AC5"/>
  </w:style>
  <w:style w:type="character" w:styleId="Textedelespacerserv">
    <w:name w:val="Placeholder Text"/>
    <w:basedOn w:val="Policepardfaut"/>
    <w:uiPriority w:val="99"/>
    <w:semiHidden/>
    <w:rsid w:val="00D76AC5"/>
    <w:rPr>
      <w:color w:val="808080"/>
    </w:rPr>
  </w:style>
  <w:style w:type="paragraph" w:customStyle="1" w:styleId="67CE966A9BD74D9797EDBE894AFC5698">
    <w:name w:val="67CE966A9BD74D9797EDBE894AFC5698"/>
    <w:rsid w:val="00D76AC5"/>
  </w:style>
  <w:style w:type="paragraph" w:customStyle="1" w:styleId="C629382DA3B74DB59140B15580FF2095">
    <w:name w:val="C629382DA3B74DB59140B15580FF2095"/>
    <w:rsid w:val="00D76AC5"/>
  </w:style>
  <w:style w:type="paragraph" w:customStyle="1" w:styleId="45F0C845DA6D41E986B5EDDD7601DB64">
    <w:name w:val="45F0C845DA6D41E986B5EDDD7601DB64"/>
    <w:rsid w:val="00D76AC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D7BB-D23F-4201-9A78-6660873D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FS_PV_CE_Graphique.dotx</Template>
  <TotalTime>1</TotalTime>
  <Pages>4</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Titre de la réunion</vt:lpstr>
    </vt:vector>
  </TitlesOfParts>
  <Company>Ubiqus</Company>
  <LinksUpToDate>false</LinksUpToDate>
  <CharactersWithSpaces>8876</CharactersWithSpaces>
  <SharedDoc>false</SharedDoc>
  <HyperlinkBase>http://www.ubiqus.fr/FR/Redaction-Graphique</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de la réunion</dc:title>
  <dc:creator>K-ROUSSEL</dc:creator>
  <cp:keywords>Rédaction de compte rendu, rapport, procès-verbal. Transcription de réunion.</cp:keywords>
  <dc:description>Modèle de document GRAPHIQUE : dynamisme, hiérarchie précise de l’information, détails iconographiques discrets.</dc:description>
  <cp:lastModifiedBy>ronsard</cp:lastModifiedBy>
  <cp:revision>2</cp:revision>
  <cp:lastPrinted>2015-08-26T08:06:00Z</cp:lastPrinted>
  <dcterms:created xsi:type="dcterms:W3CDTF">2015-08-26T08:07:00Z</dcterms:created>
  <dcterms:modified xsi:type="dcterms:W3CDTF">2015-08-26T08:07:00Z</dcterms:modified>
  <cp:category>Services de prise de note, rédaction de comptes rendus et synthèses, transcription</cp:category>
</cp:coreProperties>
</file>